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44d9f5fd063443cc"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sz w:val="19"/>
          <w:szCs w:val="19"/>
          <w:lang w:eastAsia="en-GB"/>
        </w:rPr>
        <w:t xml:space="preserve">05/10/2016    S192    - - Supplies - Contract notice - Open procedure  </w:t>
      </w:r>
    </w:p>
    <w:p w:rsidR="002C5225" w:rsidRPr="002C5225" w:rsidRDefault="002C5225" w:rsidP="002C5225">
      <w:pPr>
        <w:numPr>
          <w:ilvl w:val="0"/>
          <w:numId w:val="1"/>
        </w:numPr>
        <w:shd w:val="clear" w:color="auto" w:fill="FFFFFF"/>
        <w:spacing w:before="100" w:beforeAutospacing="1" w:after="100" w:afterAutospacing="1" w:line="240" w:lineRule="auto"/>
        <w:ind w:left="3030"/>
        <w:rPr>
          <w:rFonts w:ascii="Arial" w:eastAsia="Times New Roman" w:hAnsi="Arial" w:cs="Arial"/>
          <w:sz w:val="19"/>
          <w:szCs w:val="19"/>
          <w:lang w:eastAsia="en-GB"/>
        </w:rPr>
      </w:pPr>
      <w:hyperlink r:id="rId6" w:anchor="id3750169-I." w:history="1">
        <w:r w:rsidRPr="002C5225">
          <w:rPr>
            <w:rFonts w:ascii="Arial" w:eastAsia="Times New Roman" w:hAnsi="Arial" w:cs="Arial"/>
            <w:color w:val="3333FF"/>
            <w:sz w:val="19"/>
            <w:szCs w:val="19"/>
            <w:lang w:eastAsia="en-GB"/>
          </w:rPr>
          <w:t>I.</w:t>
        </w:r>
      </w:hyperlink>
    </w:p>
    <w:p w:rsidR="002C5225" w:rsidRPr="002C5225" w:rsidRDefault="002C5225" w:rsidP="002C5225">
      <w:pPr>
        <w:numPr>
          <w:ilvl w:val="0"/>
          <w:numId w:val="1"/>
        </w:numPr>
        <w:shd w:val="clear" w:color="auto" w:fill="FFFFFF"/>
        <w:spacing w:before="100" w:beforeAutospacing="1" w:after="100" w:afterAutospacing="1" w:line="240" w:lineRule="auto"/>
        <w:ind w:left="3030"/>
        <w:rPr>
          <w:rFonts w:ascii="Arial" w:eastAsia="Times New Roman" w:hAnsi="Arial" w:cs="Arial"/>
          <w:sz w:val="19"/>
          <w:szCs w:val="19"/>
          <w:lang w:eastAsia="en-GB"/>
        </w:rPr>
      </w:pPr>
      <w:hyperlink r:id="rId7" w:anchor="id3750170-II." w:history="1">
        <w:r w:rsidRPr="002C5225">
          <w:rPr>
            <w:rFonts w:ascii="Arial" w:eastAsia="Times New Roman" w:hAnsi="Arial" w:cs="Arial"/>
            <w:color w:val="3333FF"/>
            <w:sz w:val="19"/>
            <w:szCs w:val="19"/>
            <w:lang w:eastAsia="en-GB"/>
          </w:rPr>
          <w:t>II.</w:t>
        </w:r>
      </w:hyperlink>
    </w:p>
    <w:p w:rsidR="002C5225" w:rsidRPr="002C5225" w:rsidRDefault="002C5225" w:rsidP="002C5225">
      <w:pPr>
        <w:numPr>
          <w:ilvl w:val="0"/>
          <w:numId w:val="1"/>
        </w:numPr>
        <w:shd w:val="clear" w:color="auto" w:fill="FFFFFF"/>
        <w:spacing w:before="100" w:beforeAutospacing="1" w:after="100" w:afterAutospacing="1" w:line="240" w:lineRule="auto"/>
        <w:ind w:left="3030"/>
        <w:rPr>
          <w:rFonts w:ascii="Arial" w:eastAsia="Times New Roman" w:hAnsi="Arial" w:cs="Arial"/>
          <w:sz w:val="19"/>
          <w:szCs w:val="19"/>
          <w:lang w:eastAsia="en-GB"/>
        </w:rPr>
      </w:pPr>
      <w:hyperlink r:id="rId8" w:anchor="id3750171-III." w:history="1">
        <w:r w:rsidRPr="002C5225">
          <w:rPr>
            <w:rFonts w:ascii="Arial" w:eastAsia="Times New Roman" w:hAnsi="Arial" w:cs="Arial"/>
            <w:color w:val="3333FF"/>
            <w:sz w:val="19"/>
            <w:szCs w:val="19"/>
            <w:lang w:eastAsia="en-GB"/>
          </w:rPr>
          <w:t>III.</w:t>
        </w:r>
      </w:hyperlink>
    </w:p>
    <w:p w:rsidR="002C5225" w:rsidRPr="002C5225" w:rsidRDefault="002C5225" w:rsidP="002C5225">
      <w:pPr>
        <w:numPr>
          <w:ilvl w:val="0"/>
          <w:numId w:val="1"/>
        </w:numPr>
        <w:shd w:val="clear" w:color="auto" w:fill="FFFFFF"/>
        <w:spacing w:before="100" w:beforeAutospacing="1" w:after="100" w:afterAutospacing="1" w:line="240" w:lineRule="auto"/>
        <w:ind w:left="3030"/>
        <w:rPr>
          <w:rFonts w:ascii="Arial" w:eastAsia="Times New Roman" w:hAnsi="Arial" w:cs="Arial"/>
          <w:sz w:val="19"/>
          <w:szCs w:val="19"/>
          <w:lang w:eastAsia="en-GB"/>
        </w:rPr>
      </w:pPr>
      <w:hyperlink r:id="rId9" w:anchor="id3750172-IV." w:history="1">
        <w:r w:rsidRPr="002C5225">
          <w:rPr>
            <w:rFonts w:ascii="Arial" w:eastAsia="Times New Roman" w:hAnsi="Arial" w:cs="Arial"/>
            <w:color w:val="3333FF"/>
            <w:sz w:val="19"/>
            <w:szCs w:val="19"/>
            <w:lang w:eastAsia="en-GB"/>
          </w:rPr>
          <w:t>IV.</w:t>
        </w:r>
      </w:hyperlink>
    </w:p>
    <w:p w:rsidR="002C5225" w:rsidRPr="002C5225" w:rsidRDefault="002C5225" w:rsidP="002C5225">
      <w:pPr>
        <w:numPr>
          <w:ilvl w:val="0"/>
          <w:numId w:val="1"/>
        </w:numPr>
        <w:shd w:val="clear" w:color="auto" w:fill="FFFFFF"/>
        <w:spacing w:before="100" w:beforeAutospacing="1" w:after="100" w:afterAutospacing="1" w:line="240" w:lineRule="auto"/>
        <w:ind w:left="3030"/>
        <w:rPr>
          <w:rFonts w:ascii="Arial" w:eastAsia="Times New Roman" w:hAnsi="Arial" w:cs="Arial"/>
          <w:sz w:val="19"/>
          <w:szCs w:val="19"/>
          <w:lang w:eastAsia="en-GB"/>
        </w:rPr>
      </w:pPr>
      <w:hyperlink r:id="rId10" w:anchor="id3750173-VI." w:history="1">
        <w:r w:rsidRPr="002C5225">
          <w:rPr>
            <w:rFonts w:ascii="Arial" w:eastAsia="Times New Roman" w:hAnsi="Arial" w:cs="Arial"/>
            <w:color w:val="3333FF"/>
            <w:sz w:val="19"/>
            <w:szCs w:val="19"/>
            <w:lang w:eastAsia="en-GB"/>
          </w:rPr>
          <w:t>VI.</w:t>
        </w:r>
      </w:hyperlink>
    </w:p>
    <w:p w:rsidR="002C5225" w:rsidRPr="002C5225" w:rsidRDefault="002C5225" w:rsidP="002C5225">
      <w:pPr>
        <w:shd w:val="clear" w:color="auto" w:fill="FFFFFF"/>
        <w:spacing w:before="100" w:beforeAutospacing="1" w:after="150" w:line="270" w:lineRule="atLeast"/>
        <w:jc w:val="center"/>
        <w:rPr>
          <w:rFonts w:ascii="Arial" w:eastAsia="Times New Roman" w:hAnsi="Arial" w:cs="Arial"/>
          <w:b/>
          <w:bCs/>
          <w:sz w:val="19"/>
          <w:szCs w:val="19"/>
          <w:lang w:eastAsia="en-GB"/>
        </w:rPr>
      </w:pPr>
      <w:r w:rsidRPr="002C5225">
        <w:rPr>
          <w:rFonts w:ascii="Arial" w:eastAsia="Times New Roman" w:hAnsi="Arial" w:cs="Arial"/>
          <w:b/>
          <w:bCs/>
          <w:sz w:val="19"/>
          <w:szCs w:val="19"/>
          <w:lang w:eastAsia="en-GB"/>
        </w:rPr>
        <w:t>United Kingdom-Runcorn: Pharmaceutical products</w:t>
      </w:r>
    </w:p>
    <w:p w:rsidR="002C5225" w:rsidRPr="002C5225" w:rsidRDefault="002C5225" w:rsidP="002C5225">
      <w:pPr>
        <w:shd w:val="clear" w:color="auto" w:fill="FFFFFF"/>
        <w:spacing w:before="100" w:beforeAutospacing="1" w:after="150" w:line="270" w:lineRule="atLeast"/>
        <w:jc w:val="center"/>
        <w:rPr>
          <w:rFonts w:ascii="Arial" w:eastAsia="Times New Roman" w:hAnsi="Arial" w:cs="Arial"/>
          <w:b/>
          <w:bCs/>
          <w:sz w:val="19"/>
          <w:szCs w:val="19"/>
          <w:lang w:eastAsia="en-GB"/>
        </w:rPr>
      </w:pPr>
      <w:r w:rsidRPr="002C5225">
        <w:rPr>
          <w:rFonts w:ascii="Arial" w:eastAsia="Times New Roman" w:hAnsi="Arial" w:cs="Arial"/>
          <w:b/>
          <w:bCs/>
          <w:sz w:val="19"/>
          <w:szCs w:val="19"/>
          <w:lang w:eastAsia="en-GB"/>
        </w:rPr>
        <w:t>2016/S 192-344994</w:t>
      </w:r>
    </w:p>
    <w:p w:rsidR="002C5225" w:rsidRPr="002C5225" w:rsidRDefault="002C5225" w:rsidP="002C5225">
      <w:pPr>
        <w:shd w:val="clear" w:color="auto" w:fill="FFFFFF"/>
        <w:spacing w:before="100" w:beforeAutospacing="1" w:after="150" w:line="270" w:lineRule="atLeast"/>
        <w:jc w:val="center"/>
        <w:rPr>
          <w:rFonts w:ascii="Arial" w:eastAsia="Times New Roman" w:hAnsi="Arial" w:cs="Arial"/>
          <w:b/>
          <w:bCs/>
          <w:sz w:val="19"/>
          <w:szCs w:val="19"/>
          <w:lang w:eastAsia="en-GB"/>
        </w:rPr>
      </w:pPr>
      <w:r w:rsidRPr="002C5225">
        <w:rPr>
          <w:rFonts w:ascii="Arial" w:eastAsia="Times New Roman" w:hAnsi="Arial" w:cs="Arial"/>
          <w:b/>
          <w:bCs/>
          <w:sz w:val="19"/>
          <w:szCs w:val="19"/>
          <w:lang w:eastAsia="en-GB"/>
        </w:rPr>
        <w:t>Contract notice</w:t>
      </w:r>
    </w:p>
    <w:p w:rsidR="002C5225" w:rsidRPr="002C5225" w:rsidRDefault="002C5225" w:rsidP="002C5225">
      <w:pPr>
        <w:shd w:val="clear" w:color="auto" w:fill="FFFFFF"/>
        <w:spacing w:before="100" w:beforeAutospacing="1" w:after="150" w:line="270" w:lineRule="atLeast"/>
        <w:jc w:val="center"/>
        <w:rPr>
          <w:rFonts w:ascii="Arial" w:eastAsia="Times New Roman" w:hAnsi="Arial" w:cs="Arial"/>
          <w:b/>
          <w:bCs/>
          <w:sz w:val="19"/>
          <w:szCs w:val="19"/>
          <w:lang w:eastAsia="en-GB"/>
        </w:rPr>
      </w:pPr>
      <w:r w:rsidRPr="002C5225">
        <w:rPr>
          <w:rFonts w:ascii="Arial" w:eastAsia="Times New Roman" w:hAnsi="Arial" w:cs="Arial"/>
          <w:b/>
          <w:bCs/>
          <w:sz w:val="19"/>
          <w:szCs w:val="19"/>
          <w:lang w:eastAsia="en-GB"/>
        </w:rPr>
        <w:t>Supplies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sz w:val="19"/>
          <w:szCs w:val="19"/>
          <w:lang w:eastAsia="en-GB"/>
        </w:rPr>
        <w:t>Directive 2014/24/EU</w:t>
      </w:r>
    </w:p>
    <w:p w:rsidR="002C5225" w:rsidRPr="002C5225" w:rsidRDefault="002C5225" w:rsidP="002C5225">
      <w:pPr>
        <w:shd w:val="clear" w:color="auto" w:fill="FFFFFF"/>
        <w:spacing w:before="100" w:beforeAutospacing="1" w:after="150" w:line="270" w:lineRule="atLeast"/>
        <w:rPr>
          <w:rFonts w:ascii="Arial" w:eastAsia="Times New Roman" w:hAnsi="Arial" w:cs="Arial"/>
          <w:b/>
          <w:bCs/>
          <w:sz w:val="19"/>
          <w:szCs w:val="19"/>
          <w:u w:val="single"/>
          <w:lang w:eastAsia="en-GB"/>
        </w:rPr>
      </w:pPr>
      <w:r w:rsidRPr="002C5225">
        <w:rPr>
          <w:rFonts w:ascii="Arial" w:eastAsia="Times New Roman" w:hAnsi="Arial" w:cs="Arial"/>
          <w:b/>
          <w:bCs/>
          <w:sz w:val="19"/>
          <w:szCs w:val="19"/>
          <w:u w:val="single"/>
          <w:lang w:eastAsia="en-GB"/>
        </w:rPr>
        <w:t>Section I: Contracting authority</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Name</w:t>
      </w:r>
      <w:proofErr w:type="gramEnd"/>
      <w:r w:rsidRPr="002C5225">
        <w:rPr>
          <w:rFonts w:ascii="Arial" w:eastAsia="Times New Roman" w:hAnsi="Arial" w:cs="Arial"/>
          <w:b/>
          <w:bCs/>
          <w:color w:val="000000"/>
          <w:sz w:val="19"/>
          <w:szCs w:val="19"/>
          <w:lang w:eastAsia="en-GB"/>
        </w:rPr>
        <w:t xml:space="preserve"> and addresses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The Secretary of State for Health acting as part of the Crown through the Commercial Medicines Unit (part of the Department of Health</w:t>
      </w:r>
      <w:proofErr w:type="gramStart"/>
      <w:r w:rsidRPr="002C5225">
        <w:rPr>
          <w:rFonts w:ascii="Arial" w:eastAsia="Times New Roman" w:hAnsi="Arial" w:cs="Arial"/>
          <w:color w:val="000000"/>
          <w:sz w:val="19"/>
          <w:szCs w:val="19"/>
          <w:lang w:eastAsia="en-GB"/>
        </w:rPr>
        <w:t>)</w:t>
      </w:r>
      <w:proofErr w:type="gramEnd"/>
      <w:r w:rsidRPr="002C5225">
        <w:rPr>
          <w:rFonts w:ascii="Arial" w:eastAsia="Times New Roman" w:hAnsi="Arial" w:cs="Arial"/>
          <w:color w:val="000000"/>
          <w:sz w:val="19"/>
          <w:szCs w:val="19"/>
          <w:lang w:eastAsia="en-GB"/>
        </w:rPr>
        <w:br/>
        <w:t>2nd Floor, Rutland House</w:t>
      </w:r>
      <w:r w:rsidRPr="002C5225">
        <w:rPr>
          <w:rFonts w:ascii="Arial" w:eastAsia="Times New Roman" w:hAnsi="Arial" w:cs="Arial"/>
          <w:color w:val="000000"/>
          <w:sz w:val="19"/>
          <w:szCs w:val="19"/>
          <w:lang w:eastAsia="en-GB"/>
        </w:rPr>
        <w:br/>
        <w:t>Runcorn</w:t>
      </w:r>
      <w:r w:rsidRPr="002C5225">
        <w:rPr>
          <w:rFonts w:ascii="Arial" w:eastAsia="Times New Roman" w:hAnsi="Arial" w:cs="Arial"/>
          <w:color w:val="000000"/>
          <w:sz w:val="19"/>
          <w:szCs w:val="19"/>
          <w:lang w:eastAsia="en-GB"/>
        </w:rPr>
        <w:br/>
        <w:t>WA7 2ES</w:t>
      </w:r>
      <w:r w:rsidRPr="002C5225">
        <w:rPr>
          <w:rFonts w:ascii="Arial" w:eastAsia="Times New Roman" w:hAnsi="Arial" w:cs="Arial"/>
          <w:color w:val="000000"/>
          <w:sz w:val="19"/>
          <w:szCs w:val="19"/>
          <w:lang w:eastAsia="en-GB"/>
        </w:rPr>
        <w:br/>
        <w:t>United Kingdom</w:t>
      </w:r>
      <w:r w:rsidRPr="002C5225">
        <w:rPr>
          <w:rFonts w:ascii="Arial" w:eastAsia="Times New Roman" w:hAnsi="Arial" w:cs="Arial"/>
          <w:color w:val="000000"/>
          <w:sz w:val="19"/>
          <w:szCs w:val="19"/>
          <w:lang w:eastAsia="en-GB"/>
        </w:rPr>
        <w:br/>
        <w:t xml:space="preserve">E-mail: </w:t>
      </w:r>
      <w:hyperlink r:id="rId11" w:history="1">
        <w:r w:rsidRPr="002C5225">
          <w:rPr>
            <w:rFonts w:ascii="Arial" w:eastAsia="Times New Roman" w:hAnsi="Arial" w:cs="Arial"/>
            <w:color w:val="3333FF"/>
            <w:sz w:val="19"/>
            <w:szCs w:val="19"/>
            <w:lang w:eastAsia="en-GB"/>
          </w:rPr>
          <w:t>jayne.douglas@dh.gsi.gov.uk</w:t>
        </w:r>
      </w:hyperlink>
      <w:r w:rsidRPr="002C5225">
        <w:rPr>
          <w:rFonts w:ascii="Arial" w:eastAsia="Times New Roman" w:hAnsi="Arial" w:cs="Arial"/>
          <w:color w:val="000000"/>
          <w:sz w:val="19"/>
          <w:szCs w:val="19"/>
          <w:lang w:eastAsia="en-GB"/>
        </w:rPr>
        <w:br/>
        <w:t>NUTS code: UK</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b/>
          <w:bCs/>
          <w:color w:val="000000"/>
          <w:sz w:val="19"/>
          <w:szCs w:val="19"/>
          <w:lang w:eastAsia="en-GB"/>
        </w:rPr>
        <w:t xml:space="preserve">Internet </w:t>
      </w:r>
      <w:proofErr w:type="gramStart"/>
      <w:r w:rsidRPr="002C5225">
        <w:rPr>
          <w:rFonts w:ascii="Arial" w:eastAsia="Times New Roman" w:hAnsi="Arial" w:cs="Arial"/>
          <w:b/>
          <w:bCs/>
          <w:color w:val="000000"/>
          <w:sz w:val="19"/>
          <w:szCs w:val="19"/>
          <w:lang w:eastAsia="en-GB"/>
        </w:rPr>
        <w:t>address(</w:t>
      </w:r>
      <w:proofErr w:type="spellStart"/>
      <w:proofErr w:type="gramEnd"/>
      <w:r w:rsidRPr="002C5225">
        <w:rPr>
          <w:rFonts w:ascii="Arial" w:eastAsia="Times New Roman" w:hAnsi="Arial" w:cs="Arial"/>
          <w:b/>
          <w:bCs/>
          <w:color w:val="000000"/>
          <w:sz w:val="19"/>
          <w:szCs w:val="19"/>
          <w:lang w:eastAsia="en-GB"/>
        </w:rPr>
        <w:t>es</w:t>
      </w:r>
      <w:proofErr w:type="spellEnd"/>
      <w:r w:rsidRPr="002C5225">
        <w:rPr>
          <w:rFonts w:ascii="Arial" w:eastAsia="Times New Roman" w:hAnsi="Arial" w:cs="Arial"/>
          <w:b/>
          <w:bCs/>
          <w:color w:val="000000"/>
          <w:sz w:val="19"/>
          <w:szCs w:val="19"/>
          <w:lang w:eastAsia="en-GB"/>
        </w:rPr>
        <w:t>):</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 xml:space="preserve">Main address: </w:t>
      </w:r>
      <w:hyperlink r:id="rId12" w:tgtFrame="_blank" w:history="1">
        <w:r w:rsidRPr="002C5225">
          <w:rPr>
            <w:rFonts w:ascii="Arial" w:eastAsia="Times New Roman" w:hAnsi="Arial" w:cs="Arial"/>
            <w:color w:val="3333FF"/>
            <w:sz w:val="19"/>
            <w:szCs w:val="19"/>
            <w:lang w:eastAsia="en-GB"/>
          </w:rPr>
          <w:t>https://cmu.bravosolution.co.uk</w:t>
        </w:r>
      </w:hyperlink>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Joint</w:t>
      </w:r>
      <w:proofErr w:type="gramEnd"/>
      <w:r w:rsidRPr="002C5225">
        <w:rPr>
          <w:rFonts w:ascii="Arial" w:eastAsia="Times New Roman" w:hAnsi="Arial" w:cs="Arial"/>
          <w:b/>
          <w:bCs/>
          <w:color w:val="000000"/>
          <w:sz w:val="19"/>
          <w:szCs w:val="19"/>
          <w:lang w:eastAsia="en-GB"/>
        </w:rPr>
        <w:t xml:space="preserve"> procurement</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The contract is awarded by a central purchasing body</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Communication</w:t>
      </w:r>
      <w:proofErr w:type="gramEnd"/>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 xml:space="preserve">The procurement documents are available for unrestricted and full direct access, free of charge, at: </w:t>
      </w:r>
      <w:hyperlink r:id="rId13" w:tgtFrame="_blank" w:history="1">
        <w:r w:rsidRPr="002C5225">
          <w:rPr>
            <w:rFonts w:ascii="Arial" w:eastAsia="Times New Roman" w:hAnsi="Arial" w:cs="Arial"/>
            <w:color w:val="3333FF"/>
            <w:sz w:val="19"/>
            <w:szCs w:val="19"/>
            <w:lang w:eastAsia="en-GB"/>
          </w:rPr>
          <w:t>https://cmu.bravosolution.co.uk</w:t>
        </w:r>
      </w:hyperlink>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Additional information can be obtained from the abovementioned address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 xml:space="preserve">Tenders or requests to participate must be submitted electronically via: </w:t>
      </w:r>
      <w:hyperlink r:id="rId14" w:tgtFrame="_blank" w:history="1">
        <w:r w:rsidRPr="002C5225">
          <w:rPr>
            <w:rFonts w:ascii="Arial" w:eastAsia="Times New Roman" w:hAnsi="Arial" w:cs="Arial"/>
            <w:color w:val="3333FF"/>
            <w:sz w:val="19"/>
            <w:szCs w:val="19"/>
            <w:lang w:eastAsia="en-GB"/>
          </w:rPr>
          <w:t>https://cmu.bravosolution.co.uk</w:t>
        </w:r>
      </w:hyperlink>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Tenders or requests to participate must be submitted to the abovementioned address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 xml:space="preserve">Electronic communication requires the use of tools and devices that are not generally available. Unrestricted and full direct access to these tools and devices is possible, free of charge, at: </w:t>
      </w:r>
      <w:hyperlink r:id="rId15" w:tgtFrame="_blank" w:history="1">
        <w:r w:rsidRPr="002C5225">
          <w:rPr>
            <w:rFonts w:ascii="Arial" w:eastAsia="Times New Roman" w:hAnsi="Arial" w:cs="Arial"/>
            <w:color w:val="3333FF"/>
            <w:sz w:val="19"/>
            <w:szCs w:val="19"/>
            <w:lang w:eastAsia="en-GB"/>
          </w:rPr>
          <w:t>https://cmu.bravosolution.co.uk</w:t>
        </w:r>
      </w:hyperlink>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Type</w:t>
      </w:r>
      <w:proofErr w:type="gramEnd"/>
      <w:r w:rsidRPr="002C5225">
        <w:rPr>
          <w:rFonts w:ascii="Arial" w:eastAsia="Times New Roman" w:hAnsi="Arial" w:cs="Arial"/>
          <w:b/>
          <w:bCs/>
          <w:color w:val="000000"/>
          <w:sz w:val="19"/>
          <w:szCs w:val="19"/>
          <w:lang w:eastAsia="en-GB"/>
        </w:rPr>
        <w:t xml:space="preserve"> of the contracting authority</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Ministry or any other national or federal authority, including their regional or local subdivisions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I.5</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Main</w:t>
      </w:r>
      <w:proofErr w:type="gramEnd"/>
      <w:r w:rsidRPr="002C5225">
        <w:rPr>
          <w:rFonts w:ascii="Arial" w:eastAsia="Times New Roman" w:hAnsi="Arial" w:cs="Arial"/>
          <w:b/>
          <w:bCs/>
          <w:color w:val="000000"/>
          <w:sz w:val="19"/>
          <w:szCs w:val="19"/>
          <w:lang w:eastAsia="en-GB"/>
        </w:rPr>
        <w:t xml:space="preserve"> activity</w:t>
      </w:r>
    </w:p>
    <w:p w:rsidR="002C5225" w:rsidRPr="002C5225" w:rsidRDefault="002C5225" w:rsidP="002C5225">
      <w:pPr>
        <w:shd w:val="clear" w:color="auto" w:fill="FFFFFF"/>
        <w:spacing w:after="15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Health</w:t>
      </w:r>
    </w:p>
    <w:p w:rsidR="002C5225" w:rsidRPr="002C5225" w:rsidRDefault="002C5225" w:rsidP="002C5225">
      <w:pPr>
        <w:shd w:val="clear" w:color="auto" w:fill="FFFFFF"/>
        <w:spacing w:before="100" w:beforeAutospacing="1" w:after="150" w:line="270" w:lineRule="atLeast"/>
        <w:rPr>
          <w:rFonts w:ascii="Arial" w:eastAsia="Times New Roman" w:hAnsi="Arial" w:cs="Arial"/>
          <w:b/>
          <w:bCs/>
          <w:sz w:val="19"/>
          <w:szCs w:val="19"/>
          <w:u w:val="single"/>
          <w:lang w:eastAsia="en-GB"/>
        </w:rPr>
      </w:pPr>
      <w:r w:rsidRPr="002C5225">
        <w:rPr>
          <w:rFonts w:ascii="Arial" w:eastAsia="Times New Roman" w:hAnsi="Arial" w:cs="Arial"/>
          <w:b/>
          <w:bCs/>
          <w:sz w:val="19"/>
          <w:szCs w:val="19"/>
          <w:u w:val="single"/>
          <w:lang w:eastAsia="en-GB"/>
        </w:rPr>
        <w:t>Section II: Object</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Scope</w:t>
      </w:r>
      <w:proofErr w:type="gramEnd"/>
      <w:r w:rsidRPr="002C5225">
        <w:rPr>
          <w:rFonts w:ascii="Arial" w:eastAsia="Times New Roman" w:hAnsi="Arial" w:cs="Arial"/>
          <w:b/>
          <w:bCs/>
          <w:color w:val="000000"/>
          <w:sz w:val="19"/>
          <w:szCs w:val="19"/>
          <w:lang w:eastAsia="en-GB"/>
        </w:rPr>
        <w:t xml:space="preserve"> of the procurement</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II.1.1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Title</w:t>
      </w:r>
      <w:proofErr w:type="gramEnd"/>
      <w:r w:rsidRPr="002C5225">
        <w:rPr>
          <w:rFonts w:ascii="Arial" w:eastAsia="Times New Roman" w:hAnsi="Arial" w:cs="Arial"/>
          <w:b/>
          <w:bCs/>
          <w:color w:val="000000"/>
          <w:sz w:val="19"/>
          <w:szCs w:val="19"/>
          <w:lang w:eastAsia="en-GB"/>
        </w:rPr>
        <w:t>:</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proofErr w:type="gramStart"/>
      <w:r w:rsidRPr="002C5225">
        <w:rPr>
          <w:rFonts w:ascii="Arial" w:eastAsia="Times New Roman" w:hAnsi="Arial" w:cs="Arial"/>
          <w:color w:val="000000"/>
          <w:sz w:val="19"/>
          <w:szCs w:val="19"/>
          <w:lang w:eastAsia="en-GB"/>
        </w:rPr>
        <w:t>NHS Framework Agreement for Branded Pharmaceuticals — North of England Tranche A.</w:t>
      </w:r>
      <w:proofErr w:type="gramEnd"/>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Reference number: CM/PHR/15/5484</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II.1.2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Main</w:t>
      </w:r>
      <w:proofErr w:type="gramEnd"/>
      <w:r w:rsidRPr="002C5225">
        <w:rPr>
          <w:rFonts w:ascii="Arial" w:eastAsia="Times New Roman" w:hAnsi="Arial" w:cs="Arial"/>
          <w:b/>
          <w:bCs/>
          <w:color w:val="000000"/>
          <w:sz w:val="19"/>
          <w:szCs w:val="19"/>
          <w:lang w:eastAsia="en-GB"/>
        </w:rPr>
        <w:t xml:space="preserve"> CPV code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FF0000"/>
          <w:sz w:val="19"/>
          <w:szCs w:val="19"/>
          <w:lang w:eastAsia="en-GB"/>
        </w:rPr>
        <w:t>33600000</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II.1.3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Type</w:t>
      </w:r>
      <w:proofErr w:type="gramEnd"/>
      <w:r w:rsidRPr="002C5225">
        <w:rPr>
          <w:rFonts w:ascii="Arial" w:eastAsia="Times New Roman" w:hAnsi="Arial" w:cs="Arial"/>
          <w:b/>
          <w:bCs/>
          <w:color w:val="000000"/>
          <w:sz w:val="19"/>
          <w:szCs w:val="19"/>
          <w:lang w:eastAsia="en-GB"/>
        </w:rPr>
        <w:t xml:space="preserve"> of contract</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Supplies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II.1.4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Short</w:t>
      </w:r>
      <w:proofErr w:type="gramEnd"/>
      <w:r w:rsidRPr="002C5225">
        <w:rPr>
          <w:rFonts w:ascii="Arial" w:eastAsia="Times New Roman" w:hAnsi="Arial" w:cs="Arial"/>
          <w:b/>
          <w:bCs/>
          <w:color w:val="000000"/>
          <w:sz w:val="19"/>
          <w:szCs w:val="19"/>
          <w:lang w:eastAsia="en-GB"/>
        </w:rPr>
        <w:t xml:space="preserve"> description:</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For NHS Framework Agreement for Branded Pharmaceuticals for the North of England Tranche A</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lastRenderedPageBreak/>
        <w:t>Offer reference number: CM/PHR/15/5484</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Period of framework agreement: 1.3.2017 to 28.2.2019 plus an option to extend for up to 24 months.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II.1.5</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Estimated</w:t>
      </w:r>
      <w:proofErr w:type="gramEnd"/>
      <w:r w:rsidRPr="002C5225">
        <w:rPr>
          <w:rFonts w:ascii="Arial" w:eastAsia="Times New Roman" w:hAnsi="Arial" w:cs="Arial"/>
          <w:b/>
          <w:bCs/>
          <w:color w:val="000000"/>
          <w:sz w:val="19"/>
          <w:szCs w:val="19"/>
          <w:lang w:eastAsia="en-GB"/>
        </w:rPr>
        <w:t xml:space="preserve"> total value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Value excluding VAT: 575 675 600.00 GBP</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II.1.6</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lots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This contract is divided into lots: yes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Tenders may be submitted for all lots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Description</w:t>
      </w:r>
      <w:proofErr w:type="gramEnd"/>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Title</w:t>
      </w:r>
      <w:proofErr w:type="gramEnd"/>
      <w:r w:rsidRPr="002C5225">
        <w:rPr>
          <w:rFonts w:ascii="Arial" w:eastAsia="Times New Roman" w:hAnsi="Arial" w:cs="Arial"/>
          <w:b/>
          <w:bCs/>
          <w:color w:val="000000"/>
          <w:sz w:val="19"/>
          <w:szCs w:val="19"/>
          <w:lang w:eastAsia="en-GB"/>
        </w:rPr>
        <w:t>:</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North of England comprising North West, North East and Yorkshire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Lot No: 1</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Additional</w:t>
      </w:r>
      <w:proofErr w:type="gramEnd"/>
      <w:r w:rsidRPr="002C5225">
        <w:rPr>
          <w:rFonts w:ascii="Arial" w:eastAsia="Times New Roman" w:hAnsi="Arial" w:cs="Arial"/>
          <w:b/>
          <w:bCs/>
          <w:color w:val="000000"/>
          <w:sz w:val="19"/>
          <w:szCs w:val="19"/>
          <w:lang w:eastAsia="en-GB"/>
        </w:rPr>
        <w:t xml:space="preserve"> CPV code(s)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FF0000"/>
          <w:sz w:val="19"/>
          <w:szCs w:val="19"/>
          <w:lang w:eastAsia="en-GB"/>
        </w:rPr>
        <w:t>33600000</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Place</w:t>
      </w:r>
      <w:proofErr w:type="gramEnd"/>
      <w:r w:rsidRPr="002C5225">
        <w:rPr>
          <w:rFonts w:ascii="Arial" w:eastAsia="Times New Roman" w:hAnsi="Arial" w:cs="Arial"/>
          <w:b/>
          <w:bCs/>
          <w:color w:val="000000"/>
          <w:sz w:val="19"/>
          <w:szCs w:val="19"/>
          <w:lang w:eastAsia="en-GB"/>
        </w:rPr>
        <w:t xml:space="preserve"> of performance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NUTS code: UKD</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NUTS code: UKE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NUTS code: UKC</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 xml:space="preserve">Main site or place of performance: </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Please refer to Document 10 in the ITO documents for the list of purchasing points.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Description</w:t>
      </w:r>
      <w:proofErr w:type="gramEnd"/>
      <w:r w:rsidRPr="002C5225">
        <w:rPr>
          <w:rFonts w:ascii="Arial" w:eastAsia="Times New Roman" w:hAnsi="Arial" w:cs="Arial"/>
          <w:b/>
          <w:bCs/>
          <w:color w:val="000000"/>
          <w:sz w:val="19"/>
          <w:szCs w:val="19"/>
          <w:lang w:eastAsia="en-GB"/>
        </w:rPr>
        <w:t xml:space="preserve"> of the procurement:</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Products associated with the lots are listed on Document No. 06c of the Invitation to Offer. Each individual National Product Code (NPC) pack description in each of the regions (North of England, North West, North East and Yorkshire) is deemed to be a separate product for the application on the award criteria. There is no restriction on the number of products that bidders can offer for, or be awarded. The framework agreement is intended for use by the Department of Health, Public Health England and the NHS in England, The framework may also be used by private sector contractors and agents working on behalf of the above.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II.2.5</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Award</w:t>
      </w:r>
      <w:proofErr w:type="gramEnd"/>
      <w:r w:rsidRPr="002C5225">
        <w:rPr>
          <w:rFonts w:ascii="Arial" w:eastAsia="Times New Roman" w:hAnsi="Arial" w:cs="Arial"/>
          <w:b/>
          <w:bCs/>
          <w:color w:val="000000"/>
          <w:sz w:val="19"/>
          <w:szCs w:val="19"/>
          <w:lang w:eastAsia="en-GB"/>
        </w:rPr>
        <w:t xml:space="preserve"> criteria</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Price is not the only award criterion and all criteria are stated only in the procurement documents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II.2.6</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Estimated</w:t>
      </w:r>
      <w:proofErr w:type="gramEnd"/>
      <w:r w:rsidRPr="002C5225">
        <w:rPr>
          <w:rFonts w:ascii="Arial" w:eastAsia="Times New Roman" w:hAnsi="Arial" w:cs="Arial"/>
          <w:b/>
          <w:bCs/>
          <w:color w:val="000000"/>
          <w:sz w:val="19"/>
          <w:szCs w:val="19"/>
          <w:lang w:eastAsia="en-GB"/>
        </w:rPr>
        <w:t xml:space="preserve"> value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II.2.7</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Duration</w:t>
      </w:r>
      <w:proofErr w:type="gramEnd"/>
      <w:r w:rsidRPr="002C5225">
        <w:rPr>
          <w:rFonts w:ascii="Arial" w:eastAsia="Times New Roman" w:hAnsi="Arial" w:cs="Arial"/>
          <w:b/>
          <w:bCs/>
          <w:color w:val="000000"/>
          <w:sz w:val="19"/>
          <w:szCs w:val="19"/>
          <w:lang w:eastAsia="en-GB"/>
        </w:rPr>
        <w:t xml:space="preserve"> of the contract, framework agreement or dynamic purchasing system</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Start: 01/03/2017</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End: 28/02/2021</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This contract is subject to renewal: no</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II.2.10</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variants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Variants will be accepted: yes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options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Options: no</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electronic catalogues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Tenders must be presented in the form of electronic catalogues or include an electronic catalogue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European Union funds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The procurement is related to a project and/or programme financed by European Union funds: no</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Additional</w:t>
      </w:r>
      <w:proofErr w:type="gramEnd"/>
      <w:r w:rsidRPr="002C5225">
        <w:rPr>
          <w:rFonts w:ascii="Arial" w:eastAsia="Times New Roman" w:hAnsi="Arial" w:cs="Arial"/>
          <w:b/>
          <w:bCs/>
          <w:color w:val="000000"/>
          <w:sz w:val="19"/>
          <w:szCs w:val="19"/>
          <w:lang w:eastAsia="en-GB"/>
        </w:rPr>
        <w:t xml:space="preserve"> information</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Description</w:t>
      </w:r>
      <w:proofErr w:type="gramEnd"/>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Title</w:t>
      </w:r>
      <w:proofErr w:type="gramEnd"/>
      <w:r w:rsidRPr="002C5225">
        <w:rPr>
          <w:rFonts w:ascii="Arial" w:eastAsia="Times New Roman" w:hAnsi="Arial" w:cs="Arial"/>
          <w:b/>
          <w:bCs/>
          <w:color w:val="000000"/>
          <w:sz w:val="19"/>
          <w:szCs w:val="19"/>
          <w:lang w:eastAsia="en-GB"/>
        </w:rPr>
        <w:t>:</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North East England</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Lot No: 2</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Additional</w:t>
      </w:r>
      <w:proofErr w:type="gramEnd"/>
      <w:r w:rsidRPr="002C5225">
        <w:rPr>
          <w:rFonts w:ascii="Arial" w:eastAsia="Times New Roman" w:hAnsi="Arial" w:cs="Arial"/>
          <w:b/>
          <w:bCs/>
          <w:color w:val="000000"/>
          <w:sz w:val="19"/>
          <w:szCs w:val="19"/>
          <w:lang w:eastAsia="en-GB"/>
        </w:rPr>
        <w:t xml:space="preserve"> CPV code(s)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FF0000"/>
          <w:sz w:val="19"/>
          <w:szCs w:val="19"/>
          <w:lang w:eastAsia="en-GB"/>
        </w:rPr>
        <w:t>33600000</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Place</w:t>
      </w:r>
      <w:proofErr w:type="gramEnd"/>
      <w:r w:rsidRPr="002C5225">
        <w:rPr>
          <w:rFonts w:ascii="Arial" w:eastAsia="Times New Roman" w:hAnsi="Arial" w:cs="Arial"/>
          <w:b/>
          <w:bCs/>
          <w:color w:val="000000"/>
          <w:sz w:val="19"/>
          <w:szCs w:val="19"/>
          <w:lang w:eastAsia="en-GB"/>
        </w:rPr>
        <w:t xml:space="preserve"> of performance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NUTS code: UKC</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 xml:space="preserve">Main site or place of performance: </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Please refer to Document 10 in the ITO documents for the list of purchasing points.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Description</w:t>
      </w:r>
      <w:proofErr w:type="gramEnd"/>
      <w:r w:rsidRPr="002C5225">
        <w:rPr>
          <w:rFonts w:ascii="Arial" w:eastAsia="Times New Roman" w:hAnsi="Arial" w:cs="Arial"/>
          <w:b/>
          <w:bCs/>
          <w:color w:val="000000"/>
          <w:sz w:val="19"/>
          <w:szCs w:val="19"/>
          <w:lang w:eastAsia="en-GB"/>
        </w:rPr>
        <w:t xml:space="preserve"> of the procurement:</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 xml:space="preserve">Products associated with the lots are listed on Document No. 06c of the Invitation to Offer. Each individual National Product Code (NPC) pack description in each of the regions (North of England, North West, North East and Yorkshire) is deemed to be a separate product for the application on the award criteria. There is no restriction on the number of products that bidders can offer for, or be awarded. The framework agreement is intended for use by the Department of Health, Public Health England and the NHS in </w:t>
      </w:r>
      <w:r w:rsidRPr="002C5225">
        <w:rPr>
          <w:rFonts w:ascii="Arial" w:eastAsia="Times New Roman" w:hAnsi="Arial" w:cs="Arial"/>
          <w:color w:val="000000"/>
          <w:sz w:val="19"/>
          <w:szCs w:val="19"/>
          <w:lang w:eastAsia="en-GB"/>
        </w:rPr>
        <w:lastRenderedPageBreak/>
        <w:t>England, The framework may also be used by private sector contractors and agents working on behalf of the above.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II.2.5</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Award</w:t>
      </w:r>
      <w:proofErr w:type="gramEnd"/>
      <w:r w:rsidRPr="002C5225">
        <w:rPr>
          <w:rFonts w:ascii="Arial" w:eastAsia="Times New Roman" w:hAnsi="Arial" w:cs="Arial"/>
          <w:b/>
          <w:bCs/>
          <w:color w:val="000000"/>
          <w:sz w:val="19"/>
          <w:szCs w:val="19"/>
          <w:lang w:eastAsia="en-GB"/>
        </w:rPr>
        <w:t xml:space="preserve"> criteria</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Price is not the only award criterion and all criteria are stated only in the procurement documents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II.2.6</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Estimated</w:t>
      </w:r>
      <w:proofErr w:type="gramEnd"/>
      <w:r w:rsidRPr="002C5225">
        <w:rPr>
          <w:rFonts w:ascii="Arial" w:eastAsia="Times New Roman" w:hAnsi="Arial" w:cs="Arial"/>
          <w:b/>
          <w:bCs/>
          <w:color w:val="000000"/>
          <w:sz w:val="19"/>
          <w:szCs w:val="19"/>
          <w:lang w:eastAsia="en-GB"/>
        </w:rPr>
        <w:t xml:space="preserve"> value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II.2.7</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Duration</w:t>
      </w:r>
      <w:proofErr w:type="gramEnd"/>
      <w:r w:rsidRPr="002C5225">
        <w:rPr>
          <w:rFonts w:ascii="Arial" w:eastAsia="Times New Roman" w:hAnsi="Arial" w:cs="Arial"/>
          <w:b/>
          <w:bCs/>
          <w:color w:val="000000"/>
          <w:sz w:val="19"/>
          <w:szCs w:val="19"/>
          <w:lang w:eastAsia="en-GB"/>
        </w:rPr>
        <w:t xml:space="preserve"> of the contract, framework agreement or dynamic purchasing system</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Start: 01/03/2017</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End: 28/02/2021</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This contract is subject to renewal: no</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II.2.10</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variants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Variants will be accepted: yes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options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Options: no</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electronic catalogues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Tenders must be presented in the form of electronic catalogues or include an electronic catalogue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European Union funds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The procurement is related to a project and/or programme financed by European Union funds: no</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Additional</w:t>
      </w:r>
      <w:proofErr w:type="gramEnd"/>
      <w:r w:rsidRPr="002C5225">
        <w:rPr>
          <w:rFonts w:ascii="Arial" w:eastAsia="Times New Roman" w:hAnsi="Arial" w:cs="Arial"/>
          <w:b/>
          <w:bCs/>
          <w:color w:val="000000"/>
          <w:sz w:val="19"/>
          <w:szCs w:val="19"/>
          <w:lang w:eastAsia="en-GB"/>
        </w:rPr>
        <w:t xml:space="preserve"> information</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Description</w:t>
      </w:r>
      <w:proofErr w:type="gramEnd"/>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Title</w:t>
      </w:r>
      <w:proofErr w:type="gramEnd"/>
      <w:r w:rsidRPr="002C5225">
        <w:rPr>
          <w:rFonts w:ascii="Arial" w:eastAsia="Times New Roman" w:hAnsi="Arial" w:cs="Arial"/>
          <w:b/>
          <w:bCs/>
          <w:color w:val="000000"/>
          <w:sz w:val="19"/>
          <w:szCs w:val="19"/>
          <w:lang w:eastAsia="en-GB"/>
        </w:rPr>
        <w:t>:</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North West England</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Lot No: 3</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Additional</w:t>
      </w:r>
      <w:proofErr w:type="gramEnd"/>
      <w:r w:rsidRPr="002C5225">
        <w:rPr>
          <w:rFonts w:ascii="Arial" w:eastAsia="Times New Roman" w:hAnsi="Arial" w:cs="Arial"/>
          <w:b/>
          <w:bCs/>
          <w:color w:val="000000"/>
          <w:sz w:val="19"/>
          <w:szCs w:val="19"/>
          <w:lang w:eastAsia="en-GB"/>
        </w:rPr>
        <w:t xml:space="preserve"> CPV code(s)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FF0000"/>
          <w:sz w:val="19"/>
          <w:szCs w:val="19"/>
          <w:lang w:eastAsia="en-GB"/>
        </w:rPr>
        <w:t>33600000</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Place</w:t>
      </w:r>
      <w:proofErr w:type="gramEnd"/>
      <w:r w:rsidRPr="002C5225">
        <w:rPr>
          <w:rFonts w:ascii="Arial" w:eastAsia="Times New Roman" w:hAnsi="Arial" w:cs="Arial"/>
          <w:b/>
          <w:bCs/>
          <w:color w:val="000000"/>
          <w:sz w:val="19"/>
          <w:szCs w:val="19"/>
          <w:lang w:eastAsia="en-GB"/>
        </w:rPr>
        <w:t xml:space="preserve"> of performance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NUTS code: UKD</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 xml:space="preserve">Main site or place of performance: </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Please refer to Document 10 in the ITO documents for the list of purchasing points.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Description</w:t>
      </w:r>
      <w:proofErr w:type="gramEnd"/>
      <w:r w:rsidRPr="002C5225">
        <w:rPr>
          <w:rFonts w:ascii="Arial" w:eastAsia="Times New Roman" w:hAnsi="Arial" w:cs="Arial"/>
          <w:b/>
          <w:bCs/>
          <w:color w:val="000000"/>
          <w:sz w:val="19"/>
          <w:szCs w:val="19"/>
          <w:lang w:eastAsia="en-GB"/>
        </w:rPr>
        <w:t xml:space="preserve"> of the procurement:</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Products associated with the lots are listed on Document No. 06c of the Invitation to Offer. Each individual National Product Code (NPC) pack description in each of the regions (North of England, North West England, North East England and Yorkshire) is deemed to be a separate product for the application of the award criteria. There is no restriction on the number of products that bidders can offer for, or be awarded. The framework agreement is intended for use by the Department of Health, Public Health England and the NHS in England. The framework may also be used by private sector contractors and agents working on behalf of the above.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II.2.5</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Award</w:t>
      </w:r>
      <w:proofErr w:type="gramEnd"/>
      <w:r w:rsidRPr="002C5225">
        <w:rPr>
          <w:rFonts w:ascii="Arial" w:eastAsia="Times New Roman" w:hAnsi="Arial" w:cs="Arial"/>
          <w:b/>
          <w:bCs/>
          <w:color w:val="000000"/>
          <w:sz w:val="19"/>
          <w:szCs w:val="19"/>
          <w:lang w:eastAsia="en-GB"/>
        </w:rPr>
        <w:t xml:space="preserve"> criteria</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Price is not the only award criterion and all criteria are stated only in the procurement documents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II.2.6</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Estimated</w:t>
      </w:r>
      <w:proofErr w:type="gramEnd"/>
      <w:r w:rsidRPr="002C5225">
        <w:rPr>
          <w:rFonts w:ascii="Arial" w:eastAsia="Times New Roman" w:hAnsi="Arial" w:cs="Arial"/>
          <w:b/>
          <w:bCs/>
          <w:color w:val="000000"/>
          <w:sz w:val="19"/>
          <w:szCs w:val="19"/>
          <w:lang w:eastAsia="en-GB"/>
        </w:rPr>
        <w:t xml:space="preserve"> value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II.2.7</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Duration</w:t>
      </w:r>
      <w:proofErr w:type="gramEnd"/>
      <w:r w:rsidRPr="002C5225">
        <w:rPr>
          <w:rFonts w:ascii="Arial" w:eastAsia="Times New Roman" w:hAnsi="Arial" w:cs="Arial"/>
          <w:b/>
          <w:bCs/>
          <w:color w:val="000000"/>
          <w:sz w:val="19"/>
          <w:szCs w:val="19"/>
          <w:lang w:eastAsia="en-GB"/>
        </w:rPr>
        <w:t xml:space="preserve"> of the contract, framework agreement or dynamic purchasing system</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Start: 01/03/2017</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End: 28/02/2021</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This contract is subject to renewal: no</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II.2.10</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variants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Variants will be accepted: yes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options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Options: no</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electronic catalogues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Tenders must be presented in the form of electronic catalogues or include an electronic catalogue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European Union funds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The procurement is related to a project and/or programme financed by European Union funds: no</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Additional</w:t>
      </w:r>
      <w:proofErr w:type="gramEnd"/>
      <w:r w:rsidRPr="002C5225">
        <w:rPr>
          <w:rFonts w:ascii="Arial" w:eastAsia="Times New Roman" w:hAnsi="Arial" w:cs="Arial"/>
          <w:b/>
          <w:bCs/>
          <w:color w:val="000000"/>
          <w:sz w:val="19"/>
          <w:szCs w:val="19"/>
          <w:lang w:eastAsia="en-GB"/>
        </w:rPr>
        <w:t xml:space="preserve"> information</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Description</w:t>
      </w:r>
      <w:proofErr w:type="gramEnd"/>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Title</w:t>
      </w:r>
      <w:proofErr w:type="gramEnd"/>
      <w:r w:rsidRPr="002C5225">
        <w:rPr>
          <w:rFonts w:ascii="Arial" w:eastAsia="Times New Roman" w:hAnsi="Arial" w:cs="Arial"/>
          <w:b/>
          <w:bCs/>
          <w:color w:val="000000"/>
          <w:sz w:val="19"/>
          <w:szCs w:val="19"/>
          <w:lang w:eastAsia="en-GB"/>
        </w:rPr>
        <w:t>:</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Yorkshire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Lot No: 4</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Additional</w:t>
      </w:r>
      <w:proofErr w:type="gramEnd"/>
      <w:r w:rsidRPr="002C5225">
        <w:rPr>
          <w:rFonts w:ascii="Arial" w:eastAsia="Times New Roman" w:hAnsi="Arial" w:cs="Arial"/>
          <w:b/>
          <w:bCs/>
          <w:color w:val="000000"/>
          <w:sz w:val="19"/>
          <w:szCs w:val="19"/>
          <w:lang w:eastAsia="en-GB"/>
        </w:rPr>
        <w:t xml:space="preserve"> CPV code(s)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FF0000"/>
          <w:sz w:val="19"/>
          <w:szCs w:val="19"/>
          <w:lang w:eastAsia="en-GB"/>
        </w:rPr>
        <w:t>33600000</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Place</w:t>
      </w:r>
      <w:proofErr w:type="gramEnd"/>
      <w:r w:rsidRPr="002C5225">
        <w:rPr>
          <w:rFonts w:ascii="Arial" w:eastAsia="Times New Roman" w:hAnsi="Arial" w:cs="Arial"/>
          <w:b/>
          <w:bCs/>
          <w:color w:val="000000"/>
          <w:sz w:val="19"/>
          <w:szCs w:val="19"/>
          <w:lang w:eastAsia="en-GB"/>
        </w:rPr>
        <w:t xml:space="preserve"> of performance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NUTS code: UKE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 xml:space="preserve">Main site or place of performance: </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lastRenderedPageBreak/>
        <w:t>Please refer to Document 10 in the ITO documents for the list of purchasing points.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Description</w:t>
      </w:r>
      <w:proofErr w:type="gramEnd"/>
      <w:r w:rsidRPr="002C5225">
        <w:rPr>
          <w:rFonts w:ascii="Arial" w:eastAsia="Times New Roman" w:hAnsi="Arial" w:cs="Arial"/>
          <w:b/>
          <w:bCs/>
          <w:color w:val="000000"/>
          <w:sz w:val="19"/>
          <w:szCs w:val="19"/>
          <w:lang w:eastAsia="en-GB"/>
        </w:rPr>
        <w:t xml:space="preserve"> of the procurement:</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Products associated with the lots are listed on Document No. 06c of the Invitation to Offer. Each individual National Product Code (NPC) pack description in each of the regions (North of England, North West England, North East England and Yorkshire) is deemed to be a separate product for the application of the award criteria. There is no restriction on the number of products that bidders can offer for, or be awarded. The framework agreement is intended for use by the Department of Health, Public Health England and the NHS in England. The framework may also be used by private sector contractors and agents working on behalf of the above.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II.2.5</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Award</w:t>
      </w:r>
      <w:proofErr w:type="gramEnd"/>
      <w:r w:rsidRPr="002C5225">
        <w:rPr>
          <w:rFonts w:ascii="Arial" w:eastAsia="Times New Roman" w:hAnsi="Arial" w:cs="Arial"/>
          <w:b/>
          <w:bCs/>
          <w:color w:val="000000"/>
          <w:sz w:val="19"/>
          <w:szCs w:val="19"/>
          <w:lang w:eastAsia="en-GB"/>
        </w:rPr>
        <w:t xml:space="preserve"> criteria</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Price is not the only award criterion and all criteria are stated only in the procurement documents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II.2.6</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Estimated</w:t>
      </w:r>
      <w:proofErr w:type="gramEnd"/>
      <w:r w:rsidRPr="002C5225">
        <w:rPr>
          <w:rFonts w:ascii="Arial" w:eastAsia="Times New Roman" w:hAnsi="Arial" w:cs="Arial"/>
          <w:b/>
          <w:bCs/>
          <w:color w:val="000000"/>
          <w:sz w:val="19"/>
          <w:szCs w:val="19"/>
          <w:lang w:eastAsia="en-GB"/>
        </w:rPr>
        <w:t xml:space="preserve"> value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II.2.7</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Duration</w:t>
      </w:r>
      <w:proofErr w:type="gramEnd"/>
      <w:r w:rsidRPr="002C5225">
        <w:rPr>
          <w:rFonts w:ascii="Arial" w:eastAsia="Times New Roman" w:hAnsi="Arial" w:cs="Arial"/>
          <w:b/>
          <w:bCs/>
          <w:color w:val="000000"/>
          <w:sz w:val="19"/>
          <w:szCs w:val="19"/>
          <w:lang w:eastAsia="en-GB"/>
        </w:rPr>
        <w:t xml:space="preserve"> of the contract, framework agreement or dynamic purchasing system</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Start: 01/03/2017</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End: 28/02/2021</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This contract is subject to renewal: no</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II.2.10</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variants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Variants will be accepted: yes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options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Options: no</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electronic catalogues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Tenders must be presented in the form of electronic catalogues or include an electronic catalogue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European Union funds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The procurement is related to a project and/or programme financed by European Union funds: no</w:t>
      </w:r>
    </w:p>
    <w:p w:rsidR="002C5225" w:rsidRPr="002C5225" w:rsidRDefault="002C5225" w:rsidP="002C5225">
      <w:pPr>
        <w:shd w:val="clear" w:color="auto" w:fill="FFFFFF"/>
        <w:spacing w:after="15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II.2.14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Additional</w:t>
      </w:r>
      <w:proofErr w:type="gramEnd"/>
      <w:r w:rsidRPr="002C5225">
        <w:rPr>
          <w:rFonts w:ascii="Arial" w:eastAsia="Times New Roman" w:hAnsi="Arial" w:cs="Arial"/>
          <w:b/>
          <w:bCs/>
          <w:color w:val="000000"/>
          <w:sz w:val="19"/>
          <w:szCs w:val="19"/>
          <w:lang w:eastAsia="en-GB"/>
        </w:rPr>
        <w:t xml:space="preserve"> information</w:t>
      </w:r>
    </w:p>
    <w:p w:rsidR="002C5225" w:rsidRPr="002C5225" w:rsidRDefault="002C5225" w:rsidP="002C5225">
      <w:pPr>
        <w:shd w:val="clear" w:color="auto" w:fill="FFFFFF"/>
        <w:spacing w:before="100" w:beforeAutospacing="1" w:after="150" w:line="270" w:lineRule="atLeast"/>
        <w:rPr>
          <w:rFonts w:ascii="Arial" w:eastAsia="Times New Roman" w:hAnsi="Arial" w:cs="Arial"/>
          <w:b/>
          <w:bCs/>
          <w:sz w:val="19"/>
          <w:szCs w:val="19"/>
          <w:u w:val="single"/>
          <w:lang w:eastAsia="en-GB"/>
        </w:rPr>
      </w:pPr>
      <w:r w:rsidRPr="002C5225">
        <w:rPr>
          <w:rFonts w:ascii="Arial" w:eastAsia="Times New Roman" w:hAnsi="Arial" w:cs="Arial"/>
          <w:b/>
          <w:bCs/>
          <w:sz w:val="19"/>
          <w:szCs w:val="19"/>
          <w:u w:val="single"/>
          <w:lang w:eastAsia="en-GB"/>
        </w:rPr>
        <w:t>Section III: Legal, economic, financial and technical information</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III.1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Conditions</w:t>
      </w:r>
      <w:proofErr w:type="gramEnd"/>
      <w:r w:rsidRPr="002C5225">
        <w:rPr>
          <w:rFonts w:ascii="Arial" w:eastAsia="Times New Roman" w:hAnsi="Arial" w:cs="Arial"/>
          <w:b/>
          <w:bCs/>
          <w:color w:val="000000"/>
          <w:sz w:val="19"/>
          <w:szCs w:val="19"/>
          <w:lang w:eastAsia="en-GB"/>
        </w:rPr>
        <w:t xml:space="preserve"> for participation</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III.1.1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Suitability</w:t>
      </w:r>
      <w:proofErr w:type="gramEnd"/>
      <w:r w:rsidRPr="002C5225">
        <w:rPr>
          <w:rFonts w:ascii="Arial" w:eastAsia="Times New Roman" w:hAnsi="Arial" w:cs="Arial"/>
          <w:b/>
          <w:bCs/>
          <w:color w:val="000000"/>
          <w:sz w:val="19"/>
          <w:szCs w:val="19"/>
          <w:lang w:eastAsia="en-GB"/>
        </w:rPr>
        <w:t xml:space="preserve"> to pursue the professional activity, including requirements relating to enrolment on professional or trade registers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III.1.2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Economic</w:t>
      </w:r>
      <w:proofErr w:type="gramEnd"/>
      <w:r w:rsidRPr="002C5225">
        <w:rPr>
          <w:rFonts w:ascii="Arial" w:eastAsia="Times New Roman" w:hAnsi="Arial" w:cs="Arial"/>
          <w:b/>
          <w:bCs/>
          <w:color w:val="000000"/>
          <w:sz w:val="19"/>
          <w:szCs w:val="19"/>
          <w:lang w:eastAsia="en-GB"/>
        </w:rPr>
        <w:t xml:space="preserve"> and financial standing</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Selection criteria as stated in the procurement documents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III.1.3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Technical</w:t>
      </w:r>
      <w:proofErr w:type="gramEnd"/>
      <w:r w:rsidRPr="002C5225">
        <w:rPr>
          <w:rFonts w:ascii="Arial" w:eastAsia="Times New Roman" w:hAnsi="Arial" w:cs="Arial"/>
          <w:b/>
          <w:bCs/>
          <w:color w:val="000000"/>
          <w:sz w:val="19"/>
          <w:szCs w:val="19"/>
          <w:lang w:eastAsia="en-GB"/>
        </w:rPr>
        <w:t xml:space="preserve"> and professional ability</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Selection criteria as stated in the procurement documents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III.1.5</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reserved contracts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III.2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Conditions</w:t>
      </w:r>
      <w:proofErr w:type="gramEnd"/>
      <w:r w:rsidRPr="002C5225">
        <w:rPr>
          <w:rFonts w:ascii="Arial" w:eastAsia="Times New Roman" w:hAnsi="Arial" w:cs="Arial"/>
          <w:b/>
          <w:bCs/>
          <w:color w:val="000000"/>
          <w:sz w:val="19"/>
          <w:szCs w:val="19"/>
          <w:lang w:eastAsia="en-GB"/>
        </w:rPr>
        <w:t xml:space="preserve"> related to the contract</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III.2.2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Contract</w:t>
      </w:r>
      <w:proofErr w:type="gramEnd"/>
      <w:r w:rsidRPr="002C5225">
        <w:rPr>
          <w:rFonts w:ascii="Arial" w:eastAsia="Times New Roman" w:hAnsi="Arial" w:cs="Arial"/>
          <w:b/>
          <w:bCs/>
          <w:color w:val="000000"/>
          <w:sz w:val="19"/>
          <w:szCs w:val="19"/>
          <w:lang w:eastAsia="en-GB"/>
        </w:rPr>
        <w:t xml:space="preserve"> performance conditions:</w:t>
      </w:r>
    </w:p>
    <w:p w:rsidR="002C5225" w:rsidRPr="002C5225" w:rsidRDefault="002C5225" w:rsidP="002C5225">
      <w:pPr>
        <w:shd w:val="clear" w:color="auto" w:fill="FFFFFF"/>
        <w:spacing w:after="15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III.2.3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staff responsible for the performance of the contract</w:t>
      </w:r>
    </w:p>
    <w:p w:rsidR="002C5225" w:rsidRPr="002C5225" w:rsidRDefault="002C5225" w:rsidP="002C5225">
      <w:pPr>
        <w:shd w:val="clear" w:color="auto" w:fill="FFFFFF"/>
        <w:spacing w:before="100" w:beforeAutospacing="1" w:after="150" w:line="270" w:lineRule="atLeast"/>
        <w:rPr>
          <w:rFonts w:ascii="Arial" w:eastAsia="Times New Roman" w:hAnsi="Arial" w:cs="Arial"/>
          <w:b/>
          <w:bCs/>
          <w:sz w:val="19"/>
          <w:szCs w:val="19"/>
          <w:u w:val="single"/>
          <w:lang w:eastAsia="en-GB"/>
        </w:rPr>
      </w:pPr>
      <w:r w:rsidRPr="002C5225">
        <w:rPr>
          <w:rFonts w:ascii="Arial" w:eastAsia="Times New Roman" w:hAnsi="Arial" w:cs="Arial"/>
          <w:b/>
          <w:bCs/>
          <w:sz w:val="19"/>
          <w:szCs w:val="19"/>
          <w:u w:val="single"/>
          <w:lang w:eastAsia="en-GB"/>
        </w:rPr>
        <w:t>Section IV: Procedure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IV.1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Description</w:t>
      </w:r>
      <w:proofErr w:type="gramEnd"/>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IV.1.1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Type</w:t>
      </w:r>
      <w:proofErr w:type="gramEnd"/>
      <w:r w:rsidRPr="002C5225">
        <w:rPr>
          <w:rFonts w:ascii="Arial" w:eastAsia="Times New Roman" w:hAnsi="Arial" w:cs="Arial"/>
          <w:b/>
          <w:bCs/>
          <w:color w:val="000000"/>
          <w:sz w:val="19"/>
          <w:szCs w:val="19"/>
          <w:lang w:eastAsia="en-GB"/>
        </w:rPr>
        <w:t xml:space="preserve"> of procedure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Open procedure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IV.1.3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a framework agreement or a dynamic purchasing system</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The procurement involves the establishment of a framework agreement</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Framework agreement with several operators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IV.1.4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reduction of the number of solutions or tenders during negotiation or dialogue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IV.1.6</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electronic auction</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IV.1.8</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the Government Procurement Agreement (GPA)</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The procurement is covered by the Government Procurement Agreement: yes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IV.2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Administrative</w:t>
      </w:r>
      <w:proofErr w:type="gramEnd"/>
      <w:r w:rsidRPr="002C5225">
        <w:rPr>
          <w:rFonts w:ascii="Arial" w:eastAsia="Times New Roman" w:hAnsi="Arial" w:cs="Arial"/>
          <w:b/>
          <w:bCs/>
          <w:color w:val="000000"/>
          <w:sz w:val="19"/>
          <w:szCs w:val="19"/>
          <w:lang w:eastAsia="en-GB"/>
        </w:rPr>
        <w:t xml:space="preserve"> information</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IV.2.1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Previous</w:t>
      </w:r>
      <w:proofErr w:type="gramEnd"/>
      <w:r w:rsidRPr="002C5225">
        <w:rPr>
          <w:rFonts w:ascii="Arial" w:eastAsia="Times New Roman" w:hAnsi="Arial" w:cs="Arial"/>
          <w:b/>
          <w:bCs/>
          <w:color w:val="000000"/>
          <w:sz w:val="19"/>
          <w:szCs w:val="19"/>
          <w:lang w:eastAsia="en-GB"/>
        </w:rPr>
        <w:t xml:space="preserve"> publication concerning this procedure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IV.2.2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Time</w:t>
      </w:r>
      <w:proofErr w:type="gramEnd"/>
      <w:r w:rsidRPr="002C5225">
        <w:rPr>
          <w:rFonts w:ascii="Arial" w:eastAsia="Times New Roman" w:hAnsi="Arial" w:cs="Arial"/>
          <w:b/>
          <w:bCs/>
          <w:color w:val="000000"/>
          <w:sz w:val="19"/>
          <w:szCs w:val="19"/>
          <w:lang w:eastAsia="en-GB"/>
        </w:rPr>
        <w:t xml:space="preserve"> limit for receipt of tenders or requests to participate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Date: 03/11/2016</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Local time: 13:00</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IV.2.3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Estimated</w:t>
      </w:r>
      <w:proofErr w:type="gramEnd"/>
      <w:r w:rsidRPr="002C5225">
        <w:rPr>
          <w:rFonts w:ascii="Arial" w:eastAsia="Times New Roman" w:hAnsi="Arial" w:cs="Arial"/>
          <w:b/>
          <w:bCs/>
          <w:color w:val="000000"/>
          <w:sz w:val="19"/>
          <w:szCs w:val="19"/>
          <w:lang w:eastAsia="en-GB"/>
        </w:rPr>
        <w:t xml:space="preserve"> date of dispatch of invitations to tender or to participate to selected candidates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IV.2.4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Languages</w:t>
      </w:r>
      <w:proofErr w:type="gramEnd"/>
      <w:r w:rsidRPr="002C5225">
        <w:rPr>
          <w:rFonts w:ascii="Arial" w:eastAsia="Times New Roman" w:hAnsi="Arial" w:cs="Arial"/>
          <w:b/>
          <w:bCs/>
          <w:color w:val="000000"/>
          <w:sz w:val="19"/>
          <w:szCs w:val="19"/>
          <w:lang w:eastAsia="en-GB"/>
        </w:rPr>
        <w:t xml:space="preserve"> in which tenders or requests to participate may be submitted:</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English</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lastRenderedPageBreak/>
        <w:t>IV.2.6</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Minimum</w:t>
      </w:r>
      <w:proofErr w:type="gramEnd"/>
      <w:r w:rsidRPr="002C5225">
        <w:rPr>
          <w:rFonts w:ascii="Arial" w:eastAsia="Times New Roman" w:hAnsi="Arial" w:cs="Arial"/>
          <w:b/>
          <w:bCs/>
          <w:color w:val="000000"/>
          <w:sz w:val="19"/>
          <w:szCs w:val="19"/>
          <w:lang w:eastAsia="en-GB"/>
        </w:rPr>
        <w:t xml:space="preserve"> time frame during which the tenderer must maintain the tender</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Tender must be valid until: 01/02/2017</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IV.2.7</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Conditions</w:t>
      </w:r>
      <w:proofErr w:type="gramEnd"/>
      <w:r w:rsidRPr="002C5225">
        <w:rPr>
          <w:rFonts w:ascii="Arial" w:eastAsia="Times New Roman" w:hAnsi="Arial" w:cs="Arial"/>
          <w:b/>
          <w:bCs/>
          <w:color w:val="000000"/>
          <w:sz w:val="19"/>
          <w:szCs w:val="19"/>
          <w:lang w:eastAsia="en-GB"/>
        </w:rPr>
        <w:t xml:space="preserve"> for opening of tenders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Date: 03/11/2016</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Local time: 13:00</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 xml:space="preserve">Place: </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proofErr w:type="gramStart"/>
      <w:r w:rsidRPr="002C5225">
        <w:rPr>
          <w:rFonts w:ascii="Arial" w:eastAsia="Times New Roman" w:hAnsi="Arial" w:cs="Arial"/>
          <w:color w:val="000000"/>
          <w:sz w:val="19"/>
          <w:szCs w:val="19"/>
          <w:lang w:eastAsia="en-GB"/>
        </w:rPr>
        <w:t>Runcorn.</w:t>
      </w:r>
      <w:proofErr w:type="gramEnd"/>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 xml:space="preserve">Information about authorised persons and opening procedure: </w:t>
      </w:r>
    </w:p>
    <w:p w:rsidR="002C5225" w:rsidRPr="002C5225" w:rsidRDefault="002C5225" w:rsidP="002C5225">
      <w:pPr>
        <w:shd w:val="clear" w:color="auto" w:fill="FFFFFF"/>
        <w:spacing w:after="150" w:line="270" w:lineRule="atLeast"/>
        <w:rPr>
          <w:rFonts w:ascii="Arial" w:eastAsia="Times New Roman" w:hAnsi="Arial" w:cs="Arial"/>
          <w:color w:val="000000"/>
          <w:sz w:val="19"/>
          <w:szCs w:val="19"/>
          <w:lang w:eastAsia="en-GB"/>
        </w:rPr>
      </w:pPr>
      <w:proofErr w:type="gramStart"/>
      <w:r w:rsidRPr="002C5225">
        <w:rPr>
          <w:rFonts w:ascii="Arial" w:eastAsia="Times New Roman" w:hAnsi="Arial" w:cs="Arial"/>
          <w:color w:val="000000"/>
          <w:sz w:val="19"/>
          <w:szCs w:val="19"/>
          <w:lang w:eastAsia="en-GB"/>
        </w:rPr>
        <w:t>Commercial Medicines Unit employee.</w:t>
      </w:r>
      <w:proofErr w:type="gramEnd"/>
    </w:p>
    <w:p w:rsidR="002C5225" w:rsidRPr="002C5225" w:rsidRDefault="002C5225" w:rsidP="002C5225">
      <w:pPr>
        <w:shd w:val="clear" w:color="auto" w:fill="FFFFFF"/>
        <w:spacing w:before="100" w:beforeAutospacing="1" w:after="150" w:line="270" w:lineRule="atLeast"/>
        <w:rPr>
          <w:rFonts w:ascii="Arial" w:eastAsia="Times New Roman" w:hAnsi="Arial" w:cs="Arial"/>
          <w:b/>
          <w:bCs/>
          <w:sz w:val="19"/>
          <w:szCs w:val="19"/>
          <w:u w:val="single"/>
          <w:lang w:eastAsia="en-GB"/>
        </w:rPr>
      </w:pPr>
      <w:r w:rsidRPr="002C5225">
        <w:rPr>
          <w:rFonts w:ascii="Arial" w:eastAsia="Times New Roman" w:hAnsi="Arial" w:cs="Arial"/>
          <w:b/>
          <w:bCs/>
          <w:sz w:val="19"/>
          <w:szCs w:val="19"/>
          <w:u w:val="single"/>
          <w:lang w:eastAsia="en-GB"/>
        </w:rPr>
        <w:t>Section VI: Complementary information</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VI.1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recurrence</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This is a recurrent procurement: no</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VI.2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Information</w:t>
      </w:r>
      <w:proofErr w:type="gramEnd"/>
      <w:r w:rsidRPr="002C5225">
        <w:rPr>
          <w:rFonts w:ascii="Arial" w:eastAsia="Times New Roman" w:hAnsi="Arial" w:cs="Arial"/>
          <w:b/>
          <w:bCs/>
          <w:color w:val="000000"/>
          <w:sz w:val="19"/>
          <w:szCs w:val="19"/>
          <w:lang w:eastAsia="en-GB"/>
        </w:rPr>
        <w:t xml:space="preserve"> about electronic workflows</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Electronic ordering will be used</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Electronic invoicing will be accepted</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Electronic payment will be used</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VI.3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Additional</w:t>
      </w:r>
      <w:proofErr w:type="gramEnd"/>
      <w:r w:rsidRPr="002C5225">
        <w:rPr>
          <w:rFonts w:ascii="Arial" w:eastAsia="Times New Roman" w:hAnsi="Arial" w:cs="Arial"/>
          <w:b/>
          <w:bCs/>
          <w:color w:val="000000"/>
          <w:sz w:val="19"/>
          <w:szCs w:val="19"/>
          <w:lang w:eastAsia="en-GB"/>
        </w:rPr>
        <w:t xml:space="preserve"> information:</w:t>
      </w:r>
    </w:p>
    <w:p w:rsidR="002C5225" w:rsidRPr="002C5225" w:rsidRDefault="002C5225" w:rsidP="002C5225">
      <w:pPr>
        <w:shd w:val="clear" w:color="auto" w:fill="FFFFFF"/>
        <w:spacing w:after="0" w:line="270" w:lineRule="atLeast"/>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 xml:space="preserve">RESPONDING TO THIS NOTICE; </w:t>
      </w:r>
      <w:proofErr w:type="gramStart"/>
      <w:r w:rsidRPr="002C5225">
        <w:rPr>
          <w:rFonts w:ascii="Arial" w:eastAsia="Times New Roman" w:hAnsi="Arial" w:cs="Arial"/>
          <w:color w:val="000000"/>
          <w:sz w:val="19"/>
          <w:szCs w:val="19"/>
          <w:lang w:eastAsia="en-GB"/>
        </w:rPr>
        <w:t>Any</w:t>
      </w:r>
      <w:proofErr w:type="gramEnd"/>
      <w:r w:rsidRPr="002C5225">
        <w:rPr>
          <w:rFonts w:ascii="Arial" w:eastAsia="Times New Roman" w:hAnsi="Arial" w:cs="Arial"/>
          <w:color w:val="000000"/>
          <w:sz w:val="19"/>
          <w:szCs w:val="19"/>
          <w:lang w:eastAsia="en-GB"/>
        </w:rPr>
        <w:t xml:space="preserve"> supplier may be disqualified who does not respond to the following in the requisite manner: 1) Submission of expression of interest and procurement specific information This procurement exercise will be conducted on the </w:t>
      </w:r>
      <w:proofErr w:type="spellStart"/>
      <w:r w:rsidRPr="002C5225">
        <w:rPr>
          <w:rFonts w:ascii="Arial" w:eastAsia="Times New Roman" w:hAnsi="Arial" w:cs="Arial"/>
          <w:color w:val="000000"/>
          <w:sz w:val="19"/>
          <w:szCs w:val="19"/>
          <w:lang w:eastAsia="en-GB"/>
        </w:rPr>
        <w:t>eTendering</w:t>
      </w:r>
      <w:proofErr w:type="spellEnd"/>
      <w:r w:rsidRPr="002C5225">
        <w:rPr>
          <w:rFonts w:ascii="Arial" w:eastAsia="Times New Roman" w:hAnsi="Arial" w:cs="Arial"/>
          <w:color w:val="000000"/>
          <w:sz w:val="19"/>
          <w:szCs w:val="19"/>
          <w:lang w:eastAsia="en-GB"/>
        </w:rPr>
        <w:t xml:space="preserve"> portal at </w:t>
      </w:r>
      <w:hyperlink r:id="rId16" w:tgtFrame="_blank" w:history="1">
        <w:r w:rsidRPr="002C5225">
          <w:rPr>
            <w:rFonts w:ascii="Arial" w:eastAsia="Times New Roman" w:hAnsi="Arial" w:cs="Arial"/>
            <w:color w:val="3333FF"/>
            <w:sz w:val="19"/>
            <w:szCs w:val="19"/>
            <w:lang w:eastAsia="en-GB"/>
          </w:rPr>
          <w:t>www.cmu.bravosolution.co.uk</w:t>
        </w:r>
      </w:hyperlink>
      <w:r w:rsidRPr="002C5225">
        <w:rPr>
          <w:rFonts w:ascii="Arial" w:eastAsia="Times New Roman" w:hAnsi="Arial" w:cs="Arial"/>
          <w:color w:val="000000"/>
          <w:sz w:val="19"/>
          <w:szCs w:val="19"/>
          <w:lang w:eastAsia="en-GB"/>
        </w:rPr>
        <w:t xml:space="preserve">. Candidates wishing to be considered for this procurement exercise must register, and provide additional procurement specific information (if requested), through the </w:t>
      </w:r>
      <w:proofErr w:type="spellStart"/>
      <w:r w:rsidRPr="002C5225">
        <w:rPr>
          <w:rFonts w:ascii="Arial" w:eastAsia="Times New Roman" w:hAnsi="Arial" w:cs="Arial"/>
          <w:color w:val="000000"/>
          <w:sz w:val="19"/>
          <w:szCs w:val="19"/>
          <w:lang w:eastAsia="en-GB"/>
        </w:rPr>
        <w:t>eTendering</w:t>
      </w:r>
      <w:proofErr w:type="spellEnd"/>
      <w:r w:rsidRPr="002C5225">
        <w:rPr>
          <w:rFonts w:ascii="Arial" w:eastAsia="Times New Roman" w:hAnsi="Arial" w:cs="Arial"/>
          <w:color w:val="000000"/>
          <w:sz w:val="19"/>
          <w:szCs w:val="19"/>
          <w:lang w:eastAsia="en-GB"/>
        </w:rPr>
        <w:t xml:space="preserve"> portal as follows: 1.1) If not already registered, Candidates should register on the </w:t>
      </w:r>
      <w:proofErr w:type="spellStart"/>
      <w:r w:rsidRPr="002C5225">
        <w:rPr>
          <w:rFonts w:ascii="Arial" w:eastAsia="Times New Roman" w:hAnsi="Arial" w:cs="Arial"/>
          <w:color w:val="000000"/>
          <w:sz w:val="19"/>
          <w:szCs w:val="19"/>
          <w:lang w:eastAsia="en-GB"/>
        </w:rPr>
        <w:t>eTendering</w:t>
      </w:r>
      <w:proofErr w:type="spellEnd"/>
      <w:r w:rsidRPr="002C5225">
        <w:rPr>
          <w:rFonts w:ascii="Arial" w:eastAsia="Times New Roman" w:hAnsi="Arial" w:cs="Arial"/>
          <w:color w:val="000000"/>
          <w:sz w:val="19"/>
          <w:szCs w:val="19"/>
          <w:lang w:eastAsia="en-GB"/>
        </w:rPr>
        <w:t xml:space="preserve"> portal at </w:t>
      </w:r>
      <w:hyperlink r:id="rId17" w:tgtFrame="_blank" w:history="1">
        <w:r w:rsidRPr="002C5225">
          <w:rPr>
            <w:rFonts w:ascii="Arial" w:eastAsia="Times New Roman" w:hAnsi="Arial" w:cs="Arial"/>
            <w:color w:val="3333FF"/>
            <w:sz w:val="19"/>
            <w:szCs w:val="19"/>
            <w:lang w:eastAsia="en-GB"/>
          </w:rPr>
          <w:t>https://www.cmu.bravosolution.co.uk</w:t>
        </w:r>
      </w:hyperlink>
      <w:r w:rsidRPr="002C5225">
        <w:rPr>
          <w:rFonts w:ascii="Arial" w:eastAsia="Times New Roman" w:hAnsi="Arial" w:cs="Arial"/>
          <w:color w:val="000000"/>
          <w:sz w:val="19"/>
          <w:szCs w:val="19"/>
          <w:lang w:eastAsia="en-GB"/>
        </w:rPr>
        <w:t xml:space="preserve"> and click the link to register: — accept the terms and conditions and click continue, — enter your correct business and user details, — note the username you chose and click Save when complete, — you will shortly receive an email with your unique password (please keep this secure). 1.2) Once registered, candidates must express interest as follows: a. login to the </w:t>
      </w:r>
      <w:proofErr w:type="spellStart"/>
      <w:r w:rsidRPr="002C5225">
        <w:rPr>
          <w:rFonts w:ascii="Arial" w:eastAsia="Times New Roman" w:hAnsi="Arial" w:cs="Arial"/>
          <w:color w:val="000000"/>
          <w:sz w:val="19"/>
          <w:szCs w:val="19"/>
          <w:lang w:eastAsia="en-GB"/>
        </w:rPr>
        <w:t>eTendering</w:t>
      </w:r>
      <w:proofErr w:type="spellEnd"/>
      <w:r w:rsidRPr="002C5225">
        <w:rPr>
          <w:rFonts w:ascii="Arial" w:eastAsia="Times New Roman" w:hAnsi="Arial" w:cs="Arial"/>
          <w:color w:val="000000"/>
          <w:sz w:val="19"/>
          <w:szCs w:val="19"/>
          <w:lang w:eastAsia="en-GB"/>
        </w:rPr>
        <w:t xml:space="preserve"> portal; b. select Response to ITT; c. select ITTs Open To All Suppliers; d. access listing related to this procurement NHS Framework Agreement for Branded Pharmaceuticals for the North of England Tranche A and view details; e. click on Express interest button at the top of the page. f. Once you have expressed interest, the ITT will move to My ITTs, where you can download additional documentation (if required), and construct your reply as instructed. You must then publish your reply using the Publish button. 1.3) </w:t>
      </w:r>
      <w:proofErr w:type="gramStart"/>
      <w:r w:rsidRPr="002C5225">
        <w:rPr>
          <w:rFonts w:ascii="Arial" w:eastAsia="Times New Roman" w:hAnsi="Arial" w:cs="Arial"/>
          <w:color w:val="000000"/>
          <w:sz w:val="19"/>
          <w:szCs w:val="19"/>
          <w:lang w:eastAsia="en-GB"/>
        </w:rPr>
        <w:t>For</w:t>
      </w:r>
      <w:proofErr w:type="gramEnd"/>
      <w:r w:rsidRPr="002C5225">
        <w:rPr>
          <w:rFonts w:ascii="Arial" w:eastAsia="Times New Roman" w:hAnsi="Arial" w:cs="Arial"/>
          <w:color w:val="000000"/>
          <w:sz w:val="19"/>
          <w:szCs w:val="19"/>
          <w:lang w:eastAsia="en-GB"/>
        </w:rPr>
        <w:t xml:space="preserve"> any support in registering on the portal or submitting your expression of interest please contact the </w:t>
      </w:r>
      <w:proofErr w:type="spellStart"/>
      <w:r w:rsidRPr="002C5225">
        <w:rPr>
          <w:rFonts w:ascii="Arial" w:eastAsia="Times New Roman" w:hAnsi="Arial" w:cs="Arial"/>
          <w:color w:val="000000"/>
          <w:sz w:val="19"/>
          <w:szCs w:val="19"/>
          <w:lang w:eastAsia="en-GB"/>
        </w:rPr>
        <w:t>eTendering</w:t>
      </w:r>
      <w:proofErr w:type="spellEnd"/>
      <w:r w:rsidRPr="002C5225">
        <w:rPr>
          <w:rFonts w:ascii="Arial" w:eastAsia="Times New Roman" w:hAnsi="Arial" w:cs="Arial"/>
          <w:color w:val="000000"/>
          <w:sz w:val="19"/>
          <w:szCs w:val="19"/>
          <w:lang w:eastAsia="en-GB"/>
        </w:rPr>
        <w:t xml:space="preserve"> Help-desk at +44 800 368 4850 or </w:t>
      </w:r>
      <w:hyperlink r:id="rId18" w:history="1">
        <w:r w:rsidRPr="002C5225">
          <w:rPr>
            <w:rFonts w:ascii="Arial" w:eastAsia="Times New Roman" w:hAnsi="Arial" w:cs="Arial"/>
            <w:color w:val="3333FF"/>
            <w:sz w:val="19"/>
            <w:szCs w:val="19"/>
            <w:lang w:eastAsia="en-GB"/>
          </w:rPr>
          <w:t>help@bravosolution.co.uk.2</w:t>
        </w:r>
      </w:hyperlink>
      <w:r w:rsidRPr="002C5225">
        <w:rPr>
          <w:rFonts w:ascii="Arial" w:eastAsia="Times New Roman" w:hAnsi="Arial" w:cs="Arial"/>
          <w:color w:val="000000"/>
          <w:sz w:val="19"/>
          <w:szCs w:val="19"/>
          <w:lang w:eastAsia="en-GB"/>
        </w:rPr>
        <w:t xml:space="preserve">) General supplier information. To manage and assess supplier information the Contracting Authority requests candidates provide their company profile in the Governments supplier information database, sid4gov, as follows: 2.1) If not already registered, Candidates must go to the following web page </w:t>
      </w:r>
      <w:hyperlink r:id="rId19" w:tgtFrame="_blank" w:history="1">
        <w:r w:rsidRPr="002C5225">
          <w:rPr>
            <w:rFonts w:ascii="Arial" w:eastAsia="Times New Roman" w:hAnsi="Arial" w:cs="Arial"/>
            <w:color w:val="3333FF"/>
            <w:sz w:val="19"/>
            <w:szCs w:val="19"/>
            <w:lang w:eastAsia="en-GB"/>
          </w:rPr>
          <w:t>https://sid4gov.cabinetoffice.gov.uk/</w:t>
        </w:r>
      </w:hyperlink>
      <w:r w:rsidRPr="002C5225">
        <w:rPr>
          <w:rFonts w:ascii="Arial" w:eastAsia="Times New Roman" w:hAnsi="Arial" w:cs="Arial"/>
          <w:color w:val="000000"/>
          <w:sz w:val="19"/>
          <w:szCs w:val="19"/>
          <w:lang w:eastAsia="en-GB"/>
        </w:rPr>
        <w:t xml:space="preserve"> and select Register for sid4gov at the bottom of the page. Key in details as requested to search for your company. If you do not have a D-U-N-S® Number, click on the link at the right of the page to obtain a number from D&amp;B. Candidates must obtain a Dun &amp; Bradstreet (D&amp;B) D-U-N-S® Number to enable registration on sid4gov. 2.2) Once registration is complete you are able to create and update your sid4gov company profile. Candidates should ensure all the mandatory fields of their sid4gov profile are completed and up to date for each procurement exercise. D&amp;B data will be supplied automatically by D&amp;B. 2.3) </w:t>
      </w:r>
      <w:proofErr w:type="gramStart"/>
      <w:r w:rsidRPr="002C5225">
        <w:rPr>
          <w:rFonts w:ascii="Arial" w:eastAsia="Times New Roman" w:hAnsi="Arial" w:cs="Arial"/>
          <w:color w:val="000000"/>
          <w:sz w:val="19"/>
          <w:szCs w:val="19"/>
          <w:lang w:eastAsia="en-GB"/>
        </w:rPr>
        <w:t>For</w:t>
      </w:r>
      <w:proofErr w:type="gramEnd"/>
      <w:r w:rsidRPr="002C5225">
        <w:rPr>
          <w:rFonts w:ascii="Arial" w:eastAsia="Times New Roman" w:hAnsi="Arial" w:cs="Arial"/>
          <w:color w:val="000000"/>
          <w:sz w:val="19"/>
          <w:szCs w:val="19"/>
          <w:lang w:eastAsia="en-GB"/>
        </w:rPr>
        <w:t xml:space="preserve"> further help or information concerning sid4gov, please contact the sid4gov Helpdesk at: </w:t>
      </w:r>
      <w:hyperlink r:id="rId20" w:history="1">
        <w:r w:rsidRPr="002C5225">
          <w:rPr>
            <w:rFonts w:ascii="Arial" w:eastAsia="Times New Roman" w:hAnsi="Arial" w:cs="Arial"/>
            <w:color w:val="3333FF"/>
            <w:sz w:val="19"/>
            <w:szCs w:val="19"/>
            <w:lang w:eastAsia="en-GB"/>
          </w:rPr>
          <w:t>support@nqc.com</w:t>
        </w:r>
      </w:hyperlink>
      <w:r w:rsidRPr="002C5225">
        <w:rPr>
          <w:rFonts w:ascii="Arial" w:eastAsia="Times New Roman" w:hAnsi="Arial" w:cs="Arial"/>
          <w:color w:val="000000"/>
          <w:sz w:val="19"/>
          <w:szCs w:val="19"/>
          <w:lang w:eastAsia="en-GB"/>
        </w:rPr>
        <w:t xml:space="preserve"> or telephone +44 (0) 845 299 2994. Other contracting authorities The framework agreement is for the benefit of other participating NHS bodies (whether acting individually, or on behalf of, or together as members of any consortia) along with any other non-NHS bodies which the participants deem necessary for the delivery of services or goods to NHS bodies, local authorities, other government departments or non-departmental public bodies charged with the delivery of healthcare or health related services. Variants: An Offeror is permitted to submit any number of variants to the Authority (subject to the minimum requirements set out in the ITO Terms of Offer Document 2, paragraph 8.2.1.</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VI.4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Procedures</w:t>
      </w:r>
      <w:proofErr w:type="gramEnd"/>
      <w:r w:rsidRPr="002C5225">
        <w:rPr>
          <w:rFonts w:ascii="Arial" w:eastAsia="Times New Roman" w:hAnsi="Arial" w:cs="Arial"/>
          <w:b/>
          <w:bCs/>
          <w:color w:val="000000"/>
          <w:sz w:val="19"/>
          <w:szCs w:val="19"/>
          <w:lang w:eastAsia="en-GB"/>
        </w:rPr>
        <w:t xml:space="preserve"> for review</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VI.4.1</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Review</w:t>
      </w:r>
      <w:proofErr w:type="gramEnd"/>
      <w:r w:rsidRPr="002C5225">
        <w:rPr>
          <w:rFonts w:ascii="Arial" w:eastAsia="Times New Roman" w:hAnsi="Arial" w:cs="Arial"/>
          <w:b/>
          <w:bCs/>
          <w:color w:val="000000"/>
          <w:sz w:val="19"/>
          <w:szCs w:val="19"/>
          <w:lang w:eastAsia="en-GB"/>
        </w:rPr>
        <w:t xml:space="preserve"> body</w:t>
      </w:r>
    </w:p>
    <w:p w:rsidR="002C5225" w:rsidRPr="002C5225" w:rsidRDefault="002C5225" w:rsidP="002C5225">
      <w:pPr>
        <w:shd w:val="clear" w:color="auto" w:fill="FFFFFF"/>
        <w:spacing w:after="0"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lastRenderedPageBreak/>
        <w:t>The Secretary of State for Health acting as part of the Crown through the Commercial Medicines Unit (part of the Department of Health</w:t>
      </w:r>
      <w:proofErr w:type="gramStart"/>
      <w:r w:rsidRPr="002C5225">
        <w:rPr>
          <w:rFonts w:ascii="Arial" w:eastAsia="Times New Roman" w:hAnsi="Arial" w:cs="Arial"/>
          <w:color w:val="000000"/>
          <w:sz w:val="19"/>
          <w:szCs w:val="19"/>
          <w:lang w:eastAsia="en-GB"/>
        </w:rPr>
        <w:t>)</w:t>
      </w:r>
      <w:proofErr w:type="gramEnd"/>
      <w:r w:rsidRPr="002C5225">
        <w:rPr>
          <w:rFonts w:ascii="Arial" w:eastAsia="Times New Roman" w:hAnsi="Arial" w:cs="Arial"/>
          <w:color w:val="000000"/>
          <w:sz w:val="19"/>
          <w:szCs w:val="19"/>
          <w:lang w:eastAsia="en-GB"/>
        </w:rPr>
        <w:br/>
        <w:t>Runcorn</w:t>
      </w:r>
      <w:r w:rsidRPr="002C5225">
        <w:rPr>
          <w:rFonts w:ascii="Arial" w:eastAsia="Times New Roman" w:hAnsi="Arial" w:cs="Arial"/>
          <w:color w:val="000000"/>
          <w:sz w:val="19"/>
          <w:szCs w:val="19"/>
          <w:lang w:eastAsia="en-GB"/>
        </w:rPr>
        <w:br/>
        <w:t>United Kingdom</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VI.4.2</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Body</w:t>
      </w:r>
      <w:proofErr w:type="gramEnd"/>
      <w:r w:rsidRPr="002C5225">
        <w:rPr>
          <w:rFonts w:ascii="Arial" w:eastAsia="Times New Roman" w:hAnsi="Arial" w:cs="Arial"/>
          <w:b/>
          <w:bCs/>
          <w:color w:val="000000"/>
          <w:sz w:val="19"/>
          <w:szCs w:val="19"/>
          <w:lang w:eastAsia="en-GB"/>
        </w:rPr>
        <w:t xml:space="preserve"> responsible for mediation procedures</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VI.4.3</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Review</w:t>
      </w:r>
      <w:proofErr w:type="gramEnd"/>
      <w:r w:rsidRPr="002C5225">
        <w:rPr>
          <w:rFonts w:ascii="Arial" w:eastAsia="Times New Roman" w:hAnsi="Arial" w:cs="Arial"/>
          <w:b/>
          <w:bCs/>
          <w:color w:val="000000"/>
          <w:sz w:val="19"/>
          <w:szCs w:val="19"/>
          <w:lang w:eastAsia="en-GB"/>
        </w:rPr>
        <w:t xml:space="preserve"> procedure</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VI.4.4</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Service</w:t>
      </w:r>
      <w:proofErr w:type="gramEnd"/>
      <w:r w:rsidRPr="002C5225">
        <w:rPr>
          <w:rFonts w:ascii="Arial" w:eastAsia="Times New Roman" w:hAnsi="Arial" w:cs="Arial"/>
          <w:b/>
          <w:bCs/>
          <w:color w:val="000000"/>
          <w:sz w:val="19"/>
          <w:szCs w:val="19"/>
          <w:lang w:eastAsia="en-GB"/>
        </w:rPr>
        <w:t xml:space="preserve"> from which information about the review procedure may be obtained</w:t>
      </w:r>
    </w:p>
    <w:p w:rsidR="002C5225" w:rsidRPr="002C5225" w:rsidRDefault="002C5225" w:rsidP="002C5225">
      <w:pPr>
        <w:shd w:val="clear" w:color="auto" w:fill="FFFFFF"/>
        <w:spacing w:after="0" w:line="240" w:lineRule="auto"/>
        <w:rPr>
          <w:rFonts w:ascii="Arial" w:eastAsia="Times New Roman" w:hAnsi="Arial" w:cs="Arial"/>
          <w:sz w:val="19"/>
          <w:szCs w:val="19"/>
          <w:lang w:eastAsia="en-GB"/>
        </w:rPr>
      </w:pPr>
      <w:r w:rsidRPr="002C5225">
        <w:rPr>
          <w:rFonts w:ascii="Arial" w:eastAsia="Times New Roman" w:hAnsi="Arial" w:cs="Arial"/>
          <w:color w:val="000000"/>
          <w:sz w:val="19"/>
          <w:szCs w:val="19"/>
          <w:lang w:eastAsia="en-GB"/>
        </w:rPr>
        <w:t>VI.5</w:t>
      </w:r>
      <w:proofErr w:type="gramStart"/>
      <w:r w:rsidRPr="002C5225">
        <w:rPr>
          <w:rFonts w:ascii="Arial" w:eastAsia="Times New Roman" w:hAnsi="Arial" w:cs="Arial"/>
          <w:color w:val="000000"/>
          <w:sz w:val="19"/>
          <w:szCs w:val="19"/>
          <w:lang w:eastAsia="en-GB"/>
        </w:rPr>
        <w:t>)</w:t>
      </w:r>
      <w:r w:rsidRPr="002C5225">
        <w:rPr>
          <w:rFonts w:ascii="Arial" w:eastAsia="Times New Roman" w:hAnsi="Arial" w:cs="Arial"/>
          <w:b/>
          <w:bCs/>
          <w:color w:val="000000"/>
          <w:sz w:val="19"/>
          <w:szCs w:val="19"/>
          <w:lang w:eastAsia="en-GB"/>
        </w:rPr>
        <w:t>Date</w:t>
      </w:r>
      <w:proofErr w:type="gramEnd"/>
      <w:r w:rsidRPr="002C5225">
        <w:rPr>
          <w:rFonts w:ascii="Arial" w:eastAsia="Times New Roman" w:hAnsi="Arial" w:cs="Arial"/>
          <w:b/>
          <w:bCs/>
          <w:color w:val="000000"/>
          <w:sz w:val="19"/>
          <w:szCs w:val="19"/>
          <w:lang w:eastAsia="en-GB"/>
        </w:rPr>
        <w:t xml:space="preserve"> of dispatch of this notice:</w:t>
      </w:r>
    </w:p>
    <w:p w:rsidR="002C5225" w:rsidRPr="002C5225" w:rsidRDefault="002C5225" w:rsidP="002C5225">
      <w:pPr>
        <w:shd w:val="clear" w:color="auto" w:fill="FFFFFF"/>
        <w:spacing w:line="240" w:lineRule="auto"/>
        <w:rPr>
          <w:rFonts w:ascii="Arial" w:eastAsia="Times New Roman" w:hAnsi="Arial" w:cs="Arial"/>
          <w:color w:val="000000"/>
          <w:sz w:val="19"/>
          <w:szCs w:val="19"/>
          <w:lang w:eastAsia="en-GB"/>
        </w:rPr>
      </w:pPr>
      <w:r w:rsidRPr="002C5225">
        <w:rPr>
          <w:rFonts w:ascii="Arial" w:eastAsia="Times New Roman" w:hAnsi="Arial" w:cs="Arial"/>
          <w:color w:val="000000"/>
          <w:sz w:val="19"/>
          <w:szCs w:val="19"/>
          <w:lang w:eastAsia="en-GB"/>
        </w:rPr>
        <w:t>29/09/2016</w:t>
      </w:r>
    </w:p>
    <w:p w:rsidR="0034631A" w:rsidRDefault="0034631A">
      <w:bookmarkStart w:id="0" w:name="_GoBack"/>
      <w:bookmarkEnd w:id="0"/>
    </w:p>
    <w:sectPr w:rsidR="003463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abstractNum w:abstractNumId="0">
    <w:nsid w:val="00376F13"/>
    <w:multiLevelType w:val="multilevel"/>
    <w:tmpl w:val="EA764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225"/>
    <w:rsid w:val="002C5225"/>
    <w:rsid w:val="003463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848028">
      <w:bodyDiv w:val="1"/>
      <w:marLeft w:val="0"/>
      <w:marRight w:val="0"/>
      <w:marTop w:val="0"/>
      <w:marBottom w:val="0"/>
      <w:divBdr>
        <w:top w:val="none" w:sz="0" w:space="0" w:color="auto"/>
        <w:left w:val="none" w:sz="0" w:space="0" w:color="auto"/>
        <w:bottom w:val="none" w:sz="0" w:space="0" w:color="auto"/>
        <w:right w:val="none" w:sz="0" w:space="0" w:color="auto"/>
      </w:divBdr>
      <w:divsChild>
        <w:div w:id="1099639538">
          <w:marLeft w:val="0"/>
          <w:marRight w:val="0"/>
          <w:marTop w:val="0"/>
          <w:marBottom w:val="0"/>
          <w:divBdr>
            <w:top w:val="none" w:sz="0" w:space="0" w:color="auto"/>
            <w:left w:val="none" w:sz="0" w:space="0" w:color="auto"/>
            <w:bottom w:val="none" w:sz="0" w:space="0" w:color="auto"/>
            <w:right w:val="none" w:sz="0" w:space="0" w:color="auto"/>
          </w:divBdr>
          <w:divsChild>
            <w:div w:id="1007320158">
              <w:marLeft w:val="3030"/>
              <w:marRight w:val="225"/>
              <w:marTop w:val="0"/>
              <w:marBottom w:val="300"/>
              <w:divBdr>
                <w:top w:val="none" w:sz="0" w:space="0" w:color="auto"/>
                <w:left w:val="none" w:sz="0" w:space="0" w:color="auto"/>
                <w:bottom w:val="none" w:sz="0" w:space="0" w:color="auto"/>
                <w:right w:val="none" w:sz="0" w:space="0" w:color="auto"/>
              </w:divBdr>
              <w:divsChild>
                <w:div w:id="647367469">
                  <w:marLeft w:val="0"/>
                  <w:marRight w:val="0"/>
                  <w:marTop w:val="0"/>
                  <w:marBottom w:val="0"/>
                  <w:divBdr>
                    <w:top w:val="none" w:sz="0" w:space="0" w:color="auto"/>
                    <w:left w:val="single" w:sz="6" w:space="0" w:color="000000"/>
                    <w:bottom w:val="single" w:sz="6" w:space="0" w:color="000000"/>
                    <w:right w:val="single" w:sz="6" w:space="0" w:color="000000"/>
                  </w:divBdr>
                  <w:divsChild>
                    <w:div w:id="2063212971">
                      <w:marLeft w:val="0"/>
                      <w:marRight w:val="0"/>
                      <w:marTop w:val="0"/>
                      <w:marBottom w:val="300"/>
                      <w:divBdr>
                        <w:top w:val="none" w:sz="0" w:space="0" w:color="auto"/>
                        <w:left w:val="none" w:sz="0" w:space="0" w:color="auto"/>
                        <w:bottom w:val="none" w:sz="0" w:space="0" w:color="auto"/>
                        <w:right w:val="none" w:sz="0" w:space="0" w:color="auto"/>
                      </w:divBdr>
                      <w:divsChild>
                        <w:div w:id="1492871449">
                          <w:marLeft w:val="0"/>
                          <w:marRight w:val="0"/>
                          <w:marTop w:val="0"/>
                          <w:marBottom w:val="0"/>
                          <w:divBdr>
                            <w:top w:val="none" w:sz="0" w:space="0" w:color="auto"/>
                            <w:left w:val="none" w:sz="0" w:space="0" w:color="auto"/>
                            <w:bottom w:val="none" w:sz="0" w:space="0" w:color="auto"/>
                            <w:right w:val="none" w:sz="0" w:space="0" w:color="auto"/>
                          </w:divBdr>
                          <w:divsChild>
                            <w:div w:id="1585534494">
                              <w:marLeft w:val="0"/>
                              <w:marRight w:val="0"/>
                              <w:marTop w:val="0"/>
                              <w:marBottom w:val="0"/>
                              <w:divBdr>
                                <w:top w:val="none" w:sz="0" w:space="0" w:color="auto"/>
                                <w:left w:val="none" w:sz="0" w:space="0" w:color="auto"/>
                                <w:bottom w:val="none" w:sz="0" w:space="0" w:color="auto"/>
                                <w:right w:val="none" w:sz="0" w:space="0" w:color="auto"/>
                              </w:divBdr>
                              <w:divsChild>
                                <w:div w:id="1391540778">
                                  <w:marLeft w:val="0"/>
                                  <w:marRight w:val="0"/>
                                  <w:marTop w:val="0"/>
                                  <w:marBottom w:val="0"/>
                                  <w:divBdr>
                                    <w:top w:val="none" w:sz="0" w:space="0" w:color="auto"/>
                                    <w:left w:val="none" w:sz="0" w:space="0" w:color="auto"/>
                                    <w:bottom w:val="single" w:sz="12" w:space="0" w:color="000033"/>
                                    <w:right w:val="none" w:sz="0" w:space="0" w:color="auto"/>
                                  </w:divBdr>
                                </w:div>
                                <w:div w:id="97332810">
                                  <w:marLeft w:val="0"/>
                                  <w:marRight w:val="0"/>
                                  <w:marTop w:val="0"/>
                                  <w:marBottom w:val="0"/>
                                  <w:divBdr>
                                    <w:top w:val="none" w:sz="0" w:space="0" w:color="auto"/>
                                    <w:left w:val="none" w:sz="0" w:space="0" w:color="auto"/>
                                    <w:bottom w:val="none" w:sz="0" w:space="0" w:color="auto"/>
                                    <w:right w:val="none" w:sz="0" w:space="0" w:color="auto"/>
                                  </w:divBdr>
                                  <w:divsChild>
                                    <w:div w:id="173571562">
                                      <w:marLeft w:val="0"/>
                                      <w:marRight w:val="0"/>
                                      <w:marTop w:val="150"/>
                                      <w:marBottom w:val="150"/>
                                      <w:divBdr>
                                        <w:top w:val="none" w:sz="0" w:space="0" w:color="auto"/>
                                        <w:left w:val="none" w:sz="0" w:space="0" w:color="auto"/>
                                        <w:bottom w:val="none" w:sz="0" w:space="0" w:color="auto"/>
                                        <w:right w:val="none" w:sz="0" w:space="0" w:color="auto"/>
                                      </w:divBdr>
                                      <w:divsChild>
                                        <w:div w:id="1980843003">
                                          <w:marLeft w:val="300"/>
                                          <w:marRight w:val="0"/>
                                          <w:marTop w:val="75"/>
                                          <w:marBottom w:val="0"/>
                                          <w:divBdr>
                                            <w:top w:val="none" w:sz="0" w:space="0" w:color="auto"/>
                                            <w:left w:val="none" w:sz="0" w:space="0" w:color="auto"/>
                                            <w:bottom w:val="none" w:sz="0" w:space="0" w:color="auto"/>
                                            <w:right w:val="none" w:sz="0" w:space="0" w:color="auto"/>
                                          </w:divBdr>
                                          <w:divsChild>
                                            <w:div w:id="2033871572">
                                              <w:marLeft w:val="750"/>
                                              <w:marRight w:val="0"/>
                                              <w:marTop w:val="0"/>
                                              <w:marBottom w:val="0"/>
                                              <w:divBdr>
                                                <w:top w:val="none" w:sz="0" w:space="0" w:color="auto"/>
                                                <w:left w:val="none" w:sz="0" w:space="0" w:color="auto"/>
                                                <w:bottom w:val="none" w:sz="0" w:space="0" w:color="auto"/>
                                                <w:right w:val="none" w:sz="0" w:space="0" w:color="auto"/>
                                              </w:divBdr>
                                            </w:div>
                                          </w:divsChild>
                                        </w:div>
                                        <w:div w:id="921446268">
                                          <w:marLeft w:val="300"/>
                                          <w:marRight w:val="0"/>
                                          <w:marTop w:val="75"/>
                                          <w:marBottom w:val="0"/>
                                          <w:divBdr>
                                            <w:top w:val="none" w:sz="0" w:space="0" w:color="auto"/>
                                            <w:left w:val="none" w:sz="0" w:space="0" w:color="auto"/>
                                            <w:bottom w:val="none" w:sz="0" w:space="0" w:color="auto"/>
                                            <w:right w:val="none" w:sz="0" w:space="0" w:color="auto"/>
                                          </w:divBdr>
                                          <w:divsChild>
                                            <w:div w:id="380256118">
                                              <w:marLeft w:val="750"/>
                                              <w:marRight w:val="0"/>
                                              <w:marTop w:val="0"/>
                                              <w:marBottom w:val="0"/>
                                              <w:divBdr>
                                                <w:top w:val="none" w:sz="0" w:space="0" w:color="auto"/>
                                                <w:left w:val="none" w:sz="0" w:space="0" w:color="auto"/>
                                                <w:bottom w:val="none" w:sz="0" w:space="0" w:color="auto"/>
                                                <w:right w:val="none" w:sz="0" w:space="0" w:color="auto"/>
                                              </w:divBdr>
                                            </w:div>
                                          </w:divsChild>
                                        </w:div>
                                        <w:div w:id="519390303">
                                          <w:marLeft w:val="300"/>
                                          <w:marRight w:val="0"/>
                                          <w:marTop w:val="75"/>
                                          <w:marBottom w:val="0"/>
                                          <w:divBdr>
                                            <w:top w:val="none" w:sz="0" w:space="0" w:color="auto"/>
                                            <w:left w:val="none" w:sz="0" w:space="0" w:color="auto"/>
                                            <w:bottom w:val="none" w:sz="0" w:space="0" w:color="auto"/>
                                            <w:right w:val="none" w:sz="0" w:space="0" w:color="auto"/>
                                          </w:divBdr>
                                          <w:divsChild>
                                            <w:div w:id="1423796480">
                                              <w:marLeft w:val="750"/>
                                              <w:marRight w:val="0"/>
                                              <w:marTop w:val="0"/>
                                              <w:marBottom w:val="0"/>
                                              <w:divBdr>
                                                <w:top w:val="none" w:sz="0" w:space="0" w:color="auto"/>
                                                <w:left w:val="none" w:sz="0" w:space="0" w:color="auto"/>
                                                <w:bottom w:val="none" w:sz="0" w:space="0" w:color="auto"/>
                                                <w:right w:val="none" w:sz="0" w:space="0" w:color="auto"/>
                                              </w:divBdr>
                                            </w:div>
                                            <w:div w:id="1291327988">
                                              <w:marLeft w:val="750"/>
                                              <w:marRight w:val="0"/>
                                              <w:marTop w:val="0"/>
                                              <w:marBottom w:val="0"/>
                                              <w:divBdr>
                                                <w:top w:val="none" w:sz="0" w:space="0" w:color="auto"/>
                                                <w:left w:val="none" w:sz="0" w:space="0" w:color="auto"/>
                                                <w:bottom w:val="none" w:sz="0" w:space="0" w:color="auto"/>
                                                <w:right w:val="none" w:sz="0" w:space="0" w:color="auto"/>
                                              </w:divBdr>
                                            </w:div>
                                            <w:div w:id="1047026411">
                                              <w:marLeft w:val="750"/>
                                              <w:marRight w:val="0"/>
                                              <w:marTop w:val="0"/>
                                              <w:marBottom w:val="0"/>
                                              <w:divBdr>
                                                <w:top w:val="none" w:sz="0" w:space="0" w:color="auto"/>
                                                <w:left w:val="none" w:sz="0" w:space="0" w:color="auto"/>
                                                <w:bottom w:val="none" w:sz="0" w:space="0" w:color="auto"/>
                                                <w:right w:val="none" w:sz="0" w:space="0" w:color="auto"/>
                                              </w:divBdr>
                                            </w:div>
                                            <w:div w:id="200675457">
                                              <w:marLeft w:val="750"/>
                                              <w:marRight w:val="0"/>
                                              <w:marTop w:val="0"/>
                                              <w:marBottom w:val="0"/>
                                              <w:divBdr>
                                                <w:top w:val="none" w:sz="0" w:space="0" w:color="auto"/>
                                                <w:left w:val="none" w:sz="0" w:space="0" w:color="auto"/>
                                                <w:bottom w:val="none" w:sz="0" w:space="0" w:color="auto"/>
                                                <w:right w:val="none" w:sz="0" w:space="0" w:color="auto"/>
                                              </w:divBdr>
                                            </w:div>
                                            <w:div w:id="791246196">
                                              <w:marLeft w:val="750"/>
                                              <w:marRight w:val="0"/>
                                              <w:marTop w:val="0"/>
                                              <w:marBottom w:val="0"/>
                                              <w:divBdr>
                                                <w:top w:val="none" w:sz="0" w:space="0" w:color="auto"/>
                                                <w:left w:val="none" w:sz="0" w:space="0" w:color="auto"/>
                                                <w:bottom w:val="none" w:sz="0" w:space="0" w:color="auto"/>
                                                <w:right w:val="none" w:sz="0" w:space="0" w:color="auto"/>
                                              </w:divBdr>
                                            </w:div>
                                          </w:divsChild>
                                        </w:div>
                                        <w:div w:id="1198587997">
                                          <w:marLeft w:val="300"/>
                                          <w:marRight w:val="0"/>
                                          <w:marTop w:val="75"/>
                                          <w:marBottom w:val="0"/>
                                          <w:divBdr>
                                            <w:top w:val="none" w:sz="0" w:space="0" w:color="auto"/>
                                            <w:left w:val="none" w:sz="0" w:space="0" w:color="auto"/>
                                            <w:bottom w:val="none" w:sz="0" w:space="0" w:color="auto"/>
                                            <w:right w:val="none" w:sz="0" w:space="0" w:color="auto"/>
                                          </w:divBdr>
                                          <w:divsChild>
                                            <w:div w:id="297148987">
                                              <w:marLeft w:val="750"/>
                                              <w:marRight w:val="0"/>
                                              <w:marTop w:val="0"/>
                                              <w:marBottom w:val="0"/>
                                              <w:divBdr>
                                                <w:top w:val="none" w:sz="0" w:space="0" w:color="auto"/>
                                                <w:left w:val="none" w:sz="0" w:space="0" w:color="auto"/>
                                                <w:bottom w:val="none" w:sz="0" w:space="0" w:color="auto"/>
                                                <w:right w:val="none" w:sz="0" w:space="0" w:color="auto"/>
                                              </w:divBdr>
                                            </w:div>
                                          </w:divsChild>
                                        </w:div>
                                        <w:div w:id="175970352">
                                          <w:marLeft w:val="300"/>
                                          <w:marRight w:val="0"/>
                                          <w:marTop w:val="75"/>
                                          <w:marBottom w:val="0"/>
                                          <w:divBdr>
                                            <w:top w:val="none" w:sz="0" w:space="0" w:color="auto"/>
                                            <w:left w:val="none" w:sz="0" w:space="0" w:color="auto"/>
                                            <w:bottom w:val="none" w:sz="0" w:space="0" w:color="auto"/>
                                            <w:right w:val="none" w:sz="0" w:space="0" w:color="auto"/>
                                          </w:divBdr>
                                          <w:divsChild>
                                            <w:div w:id="2040548578">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588542691">
                                      <w:marLeft w:val="0"/>
                                      <w:marRight w:val="0"/>
                                      <w:marTop w:val="150"/>
                                      <w:marBottom w:val="150"/>
                                      <w:divBdr>
                                        <w:top w:val="none" w:sz="0" w:space="0" w:color="auto"/>
                                        <w:left w:val="none" w:sz="0" w:space="0" w:color="auto"/>
                                        <w:bottom w:val="none" w:sz="0" w:space="0" w:color="auto"/>
                                        <w:right w:val="none" w:sz="0" w:space="0" w:color="auto"/>
                                      </w:divBdr>
                                      <w:divsChild>
                                        <w:div w:id="569385370">
                                          <w:marLeft w:val="300"/>
                                          <w:marRight w:val="0"/>
                                          <w:marTop w:val="75"/>
                                          <w:marBottom w:val="0"/>
                                          <w:divBdr>
                                            <w:top w:val="none" w:sz="0" w:space="0" w:color="auto"/>
                                            <w:left w:val="none" w:sz="0" w:space="0" w:color="auto"/>
                                            <w:bottom w:val="none" w:sz="0" w:space="0" w:color="auto"/>
                                            <w:right w:val="none" w:sz="0" w:space="0" w:color="auto"/>
                                          </w:divBdr>
                                        </w:div>
                                        <w:div w:id="735205373">
                                          <w:marLeft w:val="300"/>
                                          <w:marRight w:val="0"/>
                                          <w:marTop w:val="75"/>
                                          <w:marBottom w:val="0"/>
                                          <w:divBdr>
                                            <w:top w:val="none" w:sz="0" w:space="0" w:color="auto"/>
                                            <w:left w:val="none" w:sz="0" w:space="0" w:color="auto"/>
                                            <w:bottom w:val="none" w:sz="0" w:space="0" w:color="auto"/>
                                            <w:right w:val="none" w:sz="0" w:space="0" w:color="auto"/>
                                          </w:divBdr>
                                          <w:divsChild>
                                            <w:div w:id="532495027">
                                              <w:marLeft w:val="750"/>
                                              <w:marRight w:val="0"/>
                                              <w:marTop w:val="0"/>
                                              <w:marBottom w:val="0"/>
                                              <w:divBdr>
                                                <w:top w:val="none" w:sz="0" w:space="0" w:color="auto"/>
                                                <w:left w:val="none" w:sz="0" w:space="0" w:color="auto"/>
                                                <w:bottom w:val="none" w:sz="0" w:space="0" w:color="auto"/>
                                                <w:right w:val="none" w:sz="0" w:space="0" w:color="auto"/>
                                              </w:divBdr>
                                            </w:div>
                                            <w:div w:id="2124180055">
                                              <w:marLeft w:val="750"/>
                                              <w:marRight w:val="0"/>
                                              <w:marTop w:val="0"/>
                                              <w:marBottom w:val="0"/>
                                              <w:divBdr>
                                                <w:top w:val="none" w:sz="0" w:space="0" w:color="auto"/>
                                                <w:left w:val="none" w:sz="0" w:space="0" w:color="auto"/>
                                                <w:bottom w:val="none" w:sz="0" w:space="0" w:color="auto"/>
                                                <w:right w:val="none" w:sz="0" w:space="0" w:color="auto"/>
                                              </w:divBdr>
                                            </w:div>
                                          </w:divsChild>
                                        </w:div>
                                        <w:div w:id="1918006464">
                                          <w:marLeft w:val="300"/>
                                          <w:marRight w:val="0"/>
                                          <w:marTop w:val="75"/>
                                          <w:marBottom w:val="0"/>
                                          <w:divBdr>
                                            <w:top w:val="none" w:sz="0" w:space="0" w:color="auto"/>
                                            <w:left w:val="none" w:sz="0" w:space="0" w:color="auto"/>
                                            <w:bottom w:val="none" w:sz="0" w:space="0" w:color="auto"/>
                                            <w:right w:val="none" w:sz="0" w:space="0" w:color="auto"/>
                                          </w:divBdr>
                                          <w:divsChild>
                                            <w:div w:id="634797480">
                                              <w:marLeft w:val="750"/>
                                              <w:marRight w:val="0"/>
                                              <w:marTop w:val="0"/>
                                              <w:marBottom w:val="0"/>
                                              <w:divBdr>
                                                <w:top w:val="none" w:sz="0" w:space="0" w:color="auto"/>
                                                <w:left w:val="none" w:sz="0" w:space="0" w:color="auto"/>
                                                <w:bottom w:val="none" w:sz="0" w:space="0" w:color="auto"/>
                                                <w:right w:val="none" w:sz="0" w:space="0" w:color="auto"/>
                                              </w:divBdr>
                                            </w:div>
                                          </w:divsChild>
                                        </w:div>
                                        <w:div w:id="2070882346">
                                          <w:marLeft w:val="300"/>
                                          <w:marRight w:val="0"/>
                                          <w:marTop w:val="75"/>
                                          <w:marBottom w:val="0"/>
                                          <w:divBdr>
                                            <w:top w:val="none" w:sz="0" w:space="0" w:color="auto"/>
                                            <w:left w:val="none" w:sz="0" w:space="0" w:color="auto"/>
                                            <w:bottom w:val="none" w:sz="0" w:space="0" w:color="auto"/>
                                            <w:right w:val="none" w:sz="0" w:space="0" w:color="auto"/>
                                          </w:divBdr>
                                          <w:divsChild>
                                            <w:div w:id="252204004">
                                              <w:marLeft w:val="750"/>
                                              <w:marRight w:val="0"/>
                                              <w:marTop w:val="0"/>
                                              <w:marBottom w:val="0"/>
                                              <w:divBdr>
                                                <w:top w:val="none" w:sz="0" w:space="0" w:color="auto"/>
                                                <w:left w:val="none" w:sz="0" w:space="0" w:color="auto"/>
                                                <w:bottom w:val="none" w:sz="0" w:space="0" w:color="auto"/>
                                                <w:right w:val="none" w:sz="0" w:space="0" w:color="auto"/>
                                              </w:divBdr>
                                            </w:div>
                                          </w:divsChild>
                                        </w:div>
                                        <w:div w:id="919215362">
                                          <w:marLeft w:val="300"/>
                                          <w:marRight w:val="0"/>
                                          <w:marTop w:val="75"/>
                                          <w:marBottom w:val="0"/>
                                          <w:divBdr>
                                            <w:top w:val="none" w:sz="0" w:space="0" w:color="auto"/>
                                            <w:left w:val="none" w:sz="0" w:space="0" w:color="auto"/>
                                            <w:bottom w:val="none" w:sz="0" w:space="0" w:color="auto"/>
                                            <w:right w:val="none" w:sz="0" w:space="0" w:color="auto"/>
                                          </w:divBdr>
                                          <w:divsChild>
                                            <w:div w:id="1843743280">
                                              <w:marLeft w:val="750"/>
                                              <w:marRight w:val="0"/>
                                              <w:marTop w:val="0"/>
                                              <w:marBottom w:val="0"/>
                                              <w:divBdr>
                                                <w:top w:val="none" w:sz="0" w:space="0" w:color="auto"/>
                                                <w:left w:val="none" w:sz="0" w:space="0" w:color="auto"/>
                                                <w:bottom w:val="none" w:sz="0" w:space="0" w:color="auto"/>
                                                <w:right w:val="none" w:sz="0" w:space="0" w:color="auto"/>
                                              </w:divBdr>
                                            </w:div>
                                          </w:divsChild>
                                        </w:div>
                                        <w:div w:id="10500971">
                                          <w:marLeft w:val="300"/>
                                          <w:marRight w:val="0"/>
                                          <w:marTop w:val="75"/>
                                          <w:marBottom w:val="0"/>
                                          <w:divBdr>
                                            <w:top w:val="none" w:sz="0" w:space="0" w:color="auto"/>
                                            <w:left w:val="none" w:sz="0" w:space="0" w:color="auto"/>
                                            <w:bottom w:val="none" w:sz="0" w:space="0" w:color="auto"/>
                                            <w:right w:val="none" w:sz="0" w:space="0" w:color="auto"/>
                                          </w:divBdr>
                                          <w:divsChild>
                                            <w:div w:id="1890263042">
                                              <w:marLeft w:val="750"/>
                                              <w:marRight w:val="0"/>
                                              <w:marTop w:val="0"/>
                                              <w:marBottom w:val="0"/>
                                              <w:divBdr>
                                                <w:top w:val="none" w:sz="0" w:space="0" w:color="auto"/>
                                                <w:left w:val="none" w:sz="0" w:space="0" w:color="auto"/>
                                                <w:bottom w:val="none" w:sz="0" w:space="0" w:color="auto"/>
                                                <w:right w:val="none" w:sz="0" w:space="0" w:color="auto"/>
                                              </w:divBdr>
                                            </w:div>
                                          </w:divsChild>
                                        </w:div>
                                        <w:div w:id="2040549841">
                                          <w:marLeft w:val="300"/>
                                          <w:marRight w:val="0"/>
                                          <w:marTop w:val="75"/>
                                          <w:marBottom w:val="0"/>
                                          <w:divBdr>
                                            <w:top w:val="none" w:sz="0" w:space="0" w:color="auto"/>
                                            <w:left w:val="none" w:sz="0" w:space="0" w:color="auto"/>
                                            <w:bottom w:val="none" w:sz="0" w:space="0" w:color="auto"/>
                                            <w:right w:val="none" w:sz="0" w:space="0" w:color="auto"/>
                                          </w:divBdr>
                                          <w:divsChild>
                                            <w:div w:id="439566732">
                                              <w:marLeft w:val="750"/>
                                              <w:marRight w:val="0"/>
                                              <w:marTop w:val="0"/>
                                              <w:marBottom w:val="0"/>
                                              <w:divBdr>
                                                <w:top w:val="none" w:sz="0" w:space="0" w:color="auto"/>
                                                <w:left w:val="none" w:sz="0" w:space="0" w:color="auto"/>
                                                <w:bottom w:val="none" w:sz="0" w:space="0" w:color="auto"/>
                                                <w:right w:val="none" w:sz="0" w:space="0" w:color="auto"/>
                                              </w:divBdr>
                                            </w:div>
                                            <w:div w:id="957026712">
                                              <w:marLeft w:val="750"/>
                                              <w:marRight w:val="0"/>
                                              <w:marTop w:val="0"/>
                                              <w:marBottom w:val="0"/>
                                              <w:divBdr>
                                                <w:top w:val="none" w:sz="0" w:space="0" w:color="auto"/>
                                                <w:left w:val="none" w:sz="0" w:space="0" w:color="auto"/>
                                                <w:bottom w:val="none" w:sz="0" w:space="0" w:color="auto"/>
                                                <w:right w:val="none" w:sz="0" w:space="0" w:color="auto"/>
                                              </w:divBdr>
                                            </w:div>
                                          </w:divsChild>
                                        </w:div>
                                        <w:div w:id="1351683412">
                                          <w:marLeft w:val="300"/>
                                          <w:marRight w:val="0"/>
                                          <w:marTop w:val="75"/>
                                          <w:marBottom w:val="0"/>
                                          <w:divBdr>
                                            <w:top w:val="none" w:sz="0" w:space="0" w:color="auto"/>
                                            <w:left w:val="none" w:sz="0" w:space="0" w:color="auto"/>
                                            <w:bottom w:val="none" w:sz="0" w:space="0" w:color="auto"/>
                                            <w:right w:val="none" w:sz="0" w:space="0" w:color="auto"/>
                                          </w:divBdr>
                                        </w:div>
                                        <w:div w:id="348339955">
                                          <w:marLeft w:val="300"/>
                                          <w:marRight w:val="0"/>
                                          <w:marTop w:val="75"/>
                                          <w:marBottom w:val="0"/>
                                          <w:divBdr>
                                            <w:top w:val="none" w:sz="0" w:space="0" w:color="auto"/>
                                            <w:left w:val="none" w:sz="0" w:space="0" w:color="auto"/>
                                            <w:bottom w:val="none" w:sz="0" w:space="0" w:color="auto"/>
                                            <w:right w:val="none" w:sz="0" w:space="0" w:color="auto"/>
                                          </w:divBdr>
                                          <w:divsChild>
                                            <w:div w:id="1790318234">
                                              <w:marLeft w:val="750"/>
                                              <w:marRight w:val="0"/>
                                              <w:marTop w:val="0"/>
                                              <w:marBottom w:val="0"/>
                                              <w:divBdr>
                                                <w:top w:val="none" w:sz="0" w:space="0" w:color="auto"/>
                                                <w:left w:val="none" w:sz="0" w:space="0" w:color="auto"/>
                                                <w:bottom w:val="none" w:sz="0" w:space="0" w:color="auto"/>
                                                <w:right w:val="none" w:sz="0" w:space="0" w:color="auto"/>
                                              </w:divBdr>
                                            </w:div>
                                            <w:div w:id="392586901">
                                              <w:marLeft w:val="750"/>
                                              <w:marRight w:val="0"/>
                                              <w:marTop w:val="0"/>
                                              <w:marBottom w:val="0"/>
                                              <w:divBdr>
                                                <w:top w:val="none" w:sz="0" w:space="0" w:color="auto"/>
                                                <w:left w:val="none" w:sz="0" w:space="0" w:color="auto"/>
                                                <w:bottom w:val="none" w:sz="0" w:space="0" w:color="auto"/>
                                                <w:right w:val="none" w:sz="0" w:space="0" w:color="auto"/>
                                              </w:divBdr>
                                            </w:div>
                                          </w:divsChild>
                                        </w:div>
                                        <w:div w:id="1477144713">
                                          <w:marLeft w:val="300"/>
                                          <w:marRight w:val="0"/>
                                          <w:marTop w:val="75"/>
                                          <w:marBottom w:val="0"/>
                                          <w:divBdr>
                                            <w:top w:val="none" w:sz="0" w:space="0" w:color="auto"/>
                                            <w:left w:val="none" w:sz="0" w:space="0" w:color="auto"/>
                                            <w:bottom w:val="none" w:sz="0" w:space="0" w:color="auto"/>
                                            <w:right w:val="none" w:sz="0" w:space="0" w:color="auto"/>
                                          </w:divBdr>
                                          <w:divsChild>
                                            <w:div w:id="2029791704">
                                              <w:marLeft w:val="750"/>
                                              <w:marRight w:val="0"/>
                                              <w:marTop w:val="0"/>
                                              <w:marBottom w:val="0"/>
                                              <w:divBdr>
                                                <w:top w:val="none" w:sz="0" w:space="0" w:color="auto"/>
                                                <w:left w:val="none" w:sz="0" w:space="0" w:color="auto"/>
                                                <w:bottom w:val="none" w:sz="0" w:space="0" w:color="auto"/>
                                                <w:right w:val="none" w:sz="0" w:space="0" w:color="auto"/>
                                              </w:divBdr>
                                            </w:div>
                                          </w:divsChild>
                                        </w:div>
                                        <w:div w:id="819886709">
                                          <w:marLeft w:val="300"/>
                                          <w:marRight w:val="0"/>
                                          <w:marTop w:val="75"/>
                                          <w:marBottom w:val="0"/>
                                          <w:divBdr>
                                            <w:top w:val="none" w:sz="0" w:space="0" w:color="auto"/>
                                            <w:left w:val="none" w:sz="0" w:space="0" w:color="auto"/>
                                            <w:bottom w:val="none" w:sz="0" w:space="0" w:color="auto"/>
                                            <w:right w:val="none" w:sz="0" w:space="0" w:color="auto"/>
                                          </w:divBdr>
                                          <w:divsChild>
                                            <w:div w:id="1914966782">
                                              <w:marLeft w:val="750"/>
                                              <w:marRight w:val="0"/>
                                              <w:marTop w:val="0"/>
                                              <w:marBottom w:val="0"/>
                                              <w:divBdr>
                                                <w:top w:val="none" w:sz="0" w:space="0" w:color="auto"/>
                                                <w:left w:val="none" w:sz="0" w:space="0" w:color="auto"/>
                                                <w:bottom w:val="none" w:sz="0" w:space="0" w:color="auto"/>
                                                <w:right w:val="none" w:sz="0" w:space="0" w:color="auto"/>
                                              </w:divBdr>
                                            </w:div>
                                            <w:div w:id="569122802">
                                              <w:marLeft w:val="750"/>
                                              <w:marRight w:val="0"/>
                                              <w:marTop w:val="0"/>
                                              <w:marBottom w:val="0"/>
                                              <w:divBdr>
                                                <w:top w:val="none" w:sz="0" w:space="0" w:color="auto"/>
                                                <w:left w:val="none" w:sz="0" w:space="0" w:color="auto"/>
                                                <w:bottom w:val="none" w:sz="0" w:space="0" w:color="auto"/>
                                                <w:right w:val="none" w:sz="0" w:space="0" w:color="auto"/>
                                              </w:divBdr>
                                            </w:div>
                                            <w:div w:id="238289915">
                                              <w:marLeft w:val="750"/>
                                              <w:marRight w:val="0"/>
                                              <w:marTop w:val="0"/>
                                              <w:marBottom w:val="0"/>
                                              <w:divBdr>
                                                <w:top w:val="none" w:sz="0" w:space="0" w:color="auto"/>
                                                <w:left w:val="none" w:sz="0" w:space="0" w:color="auto"/>
                                                <w:bottom w:val="none" w:sz="0" w:space="0" w:color="auto"/>
                                                <w:right w:val="none" w:sz="0" w:space="0" w:color="auto"/>
                                              </w:divBdr>
                                            </w:div>
                                            <w:div w:id="1047073475">
                                              <w:marLeft w:val="750"/>
                                              <w:marRight w:val="0"/>
                                              <w:marTop w:val="0"/>
                                              <w:marBottom w:val="0"/>
                                              <w:divBdr>
                                                <w:top w:val="none" w:sz="0" w:space="0" w:color="auto"/>
                                                <w:left w:val="none" w:sz="0" w:space="0" w:color="auto"/>
                                                <w:bottom w:val="none" w:sz="0" w:space="0" w:color="auto"/>
                                                <w:right w:val="none" w:sz="0" w:space="0" w:color="auto"/>
                                              </w:divBdr>
                                            </w:div>
                                            <w:div w:id="1134178322">
                                              <w:marLeft w:val="750"/>
                                              <w:marRight w:val="0"/>
                                              <w:marTop w:val="0"/>
                                              <w:marBottom w:val="0"/>
                                              <w:divBdr>
                                                <w:top w:val="none" w:sz="0" w:space="0" w:color="auto"/>
                                                <w:left w:val="none" w:sz="0" w:space="0" w:color="auto"/>
                                                <w:bottom w:val="none" w:sz="0" w:space="0" w:color="auto"/>
                                                <w:right w:val="none" w:sz="0" w:space="0" w:color="auto"/>
                                              </w:divBdr>
                                            </w:div>
                                          </w:divsChild>
                                        </w:div>
                                        <w:div w:id="1321618380">
                                          <w:marLeft w:val="300"/>
                                          <w:marRight w:val="0"/>
                                          <w:marTop w:val="75"/>
                                          <w:marBottom w:val="0"/>
                                          <w:divBdr>
                                            <w:top w:val="none" w:sz="0" w:space="0" w:color="auto"/>
                                            <w:left w:val="none" w:sz="0" w:space="0" w:color="auto"/>
                                            <w:bottom w:val="none" w:sz="0" w:space="0" w:color="auto"/>
                                            <w:right w:val="none" w:sz="0" w:space="0" w:color="auto"/>
                                          </w:divBdr>
                                          <w:divsChild>
                                            <w:div w:id="1975983525">
                                              <w:marLeft w:val="750"/>
                                              <w:marRight w:val="0"/>
                                              <w:marTop w:val="0"/>
                                              <w:marBottom w:val="0"/>
                                              <w:divBdr>
                                                <w:top w:val="none" w:sz="0" w:space="0" w:color="auto"/>
                                                <w:left w:val="none" w:sz="0" w:space="0" w:color="auto"/>
                                                <w:bottom w:val="none" w:sz="0" w:space="0" w:color="auto"/>
                                                <w:right w:val="none" w:sz="0" w:space="0" w:color="auto"/>
                                              </w:divBdr>
                                            </w:div>
                                          </w:divsChild>
                                        </w:div>
                                        <w:div w:id="61832364">
                                          <w:marLeft w:val="300"/>
                                          <w:marRight w:val="0"/>
                                          <w:marTop w:val="75"/>
                                          <w:marBottom w:val="0"/>
                                          <w:divBdr>
                                            <w:top w:val="none" w:sz="0" w:space="0" w:color="auto"/>
                                            <w:left w:val="none" w:sz="0" w:space="0" w:color="auto"/>
                                            <w:bottom w:val="none" w:sz="0" w:space="0" w:color="auto"/>
                                            <w:right w:val="none" w:sz="0" w:space="0" w:color="auto"/>
                                          </w:divBdr>
                                          <w:divsChild>
                                            <w:div w:id="2126196195">
                                              <w:marLeft w:val="750"/>
                                              <w:marRight w:val="0"/>
                                              <w:marTop w:val="0"/>
                                              <w:marBottom w:val="0"/>
                                              <w:divBdr>
                                                <w:top w:val="none" w:sz="0" w:space="0" w:color="auto"/>
                                                <w:left w:val="none" w:sz="0" w:space="0" w:color="auto"/>
                                                <w:bottom w:val="none" w:sz="0" w:space="0" w:color="auto"/>
                                                <w:right w:val="none" w:sz="0" w:space="0" w:color="auto"/>
                                              </w:divBdr>
                                            </w:div>
                                          </w:divsChild>
                                        </w:div>
                                        <w:div w:id="1982615200">
                                          <w:marLeft w:val="300"/>
                                          <w:marRight w:val="0"/>
                                          <w:marTop w:val="75"/>
                                          <w:marBottom w:val="0"/>
                                          <w:divBdr>
                                            <w:top w:val="none" w:sz="0" w:space="0" w:color="auto"/>
                                            <w:left w:val="none" w:sz="0" w:space="0" w:color="auto"/>
                                            <w:bottom w:val="none" w:sz="0" w:space="0" w:color="auto"/>
                                            <w:right w:val="none" w:sz="0" w:space="0" w:color="auto"/>
                                          </w:divBdr>
                                        </w:div>
                                        <w:div w:id="1536237379">
                                          <w:marLeft w:val="300"/>
                                          <w:marRight w:val="0"/>
                                          <w:marTop w:val="75"/>
                                          <w:marBottom w:val="0"/>
                                          <w:divBdr>
                                            <w:top w:val="none" w:sz="0" w:space="0" w:color="auto"/>
                                            <w:left w:val="none" w:sz="0" w:space="0" w:color="auto"/>
                                            <w:bottom w:val="none" w:sz="0" w:space="0" w:color="auto"/>
                                            <w:right w:val="none" w:sz="0" w:space="0" w:color="auto"/>
                                          </w:divBdr>
                                          <w:divsChild>
                                            <w:div w:id="2066100391">
                                              <w:marLeft w:val="750"/>
                                              <w:marRight w:val="0"/>
                                              <w:marTop w:val="0"/>
                                              <w:marBottom w:val="0"/>
                                              <w:divBdr>
                                                <w:top w:val="none" w:sz="0" w:space="0" w:color="auto"/>
                                                <w:left w:val="none" w:sz="0" w:space="0" w:color="auto"/>
                                                <w:bottom w:val="none" w:sz="0" w:space="0" w:color="auto"/>
                                                <w:right w:val="none" w:sz="0" w:space="0" w:color="auto"/>
                                              </w:divBdr>
                                            </w:div>
                                            <w:div w:id="2053844691">
                                              <w:marLeft w:val="750"/>
                                              <w:marRight w:val="0"/>
                                              <w:marTop w:val="0"/>
                                              <w:marBottom w:val="0"/>
                                              <w:divBdr>
                                                <w:top w:val="none" w:sz="0" w:space="0" w:color="auto"/>
                                                <w:left w:val="none" w:sz="0" w:space="0" w:color="auto"/>
                                                <w:bottom w:val="none" w:sz="0" w:space="0" w:color="auto"/>
                                                <w:right w:val="none" w:sz="0" w:space="0" w:color="auto"/>
                                              </w:divBdr>
                                            </w:div>
                                            <w:div w:id="1947955183">
                                              <w:marLeft w:val="750"/>
                                              <w:marRight w:val="0"/>
                                              <w:marTop w:val="0"/>
                                              <w:marBottom w:val="0"/>
                                              <w:divBdr>
                                                <w:top w:val="none" w:sz="0" w:space="0" w:color="auto"/>
                                                <w:left w:val="none" w:sz="0" w:space="0" w:color="auto"/>
                                                <w:bottom w:val="none" w:sz="0" w:space="0" w:color="auto"/>
                                                <w:right w:val="none" w:sz="0" w:space="0" w:color="auto"/>
                                              </w:divBdr>
                                            </w:div>
                                          </w:divsChild>
                                        </w:div>
                                        <w:div w:id="2053844711">
                                          <w:marLeft w:val="300"/>
                                          <w:marRight w:val="0"/>
                                          <w:marTop w:val="75"/>
                                          <w:marBottom w:val="0"/>
                                          <w:divBdr>
                                            <w:top w:val="none" w:sz="0" w:space="0" w:color="auto"/>
                                            <w:left w:val="none" w:sz="0" w:space="0" w:color="auto"/>
                                            <w:bottom w:val="none" w:sz="0" w:space="0" w:color="auto"/>
                                            <w:right w:val="none" w:sz="0" w:space="0" w:color="auto"/>
                                          </w:divBdr>
                                          <w:divsChild>
                                            <w:div w:id="1779642211">
                                              <w:marLeft w:val="750"/>
                                              <w:marRight w:val="0"/>
                                              <w:marTop w:val="0"/>
                                              <w:marBottom w:val="0"/>
                                              <w:divBdr>
                                                <w:top w:val="none" w:sz="0" w:space="0" w:color="auto"/>
                                                <w:left w:val="none" w:sz="0" w:space="0" w:color="auto"/>
                                                <w:bottom w:val="none" w:sz="0" w:space="0" w:color="auto"/>
                                                <w:right w:val="none" w:sz="0" w:space="0" w:color="auto"/>
                                              </w:divBdr>
                                            </w:div>
                                          </w:divsChild>
                                        </w:div>
                                        <w:div w:id="1197238667">
                                          <w:marLeft w:val="300"/>
                                          <w:marRight w:val="0"/>
                                          <w:marTop w:val="75"/>
                                          <w:marBottom w:val="0"/>
                                          <w:divBdr>
                                            <w:top w:val="none" w:sz="0" w:space="0" w:color="auto"/>
                                            <w:left w:val="none" w:sz="0" w:space="0" w:color="auto"/>
                                            <w:bottom w:val="none" w:sz="0" w:space="0" w:color="auto"/>
                                            <w:right w:val="none" w:sz="0" w:space="0" w:color="auto"/>
                                          </w:divBdr>
                                          <w:divsChild>
                                            <w:div w:id="1987009524">
                                              <w:marLeft w:val="750"/>
                                              <w:marRight w:val="0"/>
                                              <w:marTop w:val="0"/>
                                              <w:marBottom w:val="0"/>
                                              <w:divBdr>
                                                <w:top w:val="none" w:sz="0" w:space="0" w:color="auto"/>
                                                <w:left w:val="none" w:sz="0" w:space="0" w:color="auto"/>
                                                <w:bottom w:val="none" w:sz="0" w:space="0" w:color="auto"/>
                                                <w:right w:val="none" w:sz="0" w:space="0" w:color="auto"/>
                                              </w:divBdr>
                                            </w:div>
                                          </w:divsChild>
                                        </w:div>
                                        <w:div w:id="65230002">
                                          <w:marLeft w:val="300"/>
                                          <w:marRight w:val="0"/>
                                          <w:marTop w:val="75"/>
                                          <w:marBottom w:val="0"/>
                                          <w:divBdr>
                                            <w:top w:val="none" w:sz="0" w:space="0" w:color="auto"/>
                                            <w:left w:val="none" w:sz="0" w:space="0" w:color="auto"/>
                                            <w:bottom w:val="none" w:sz="0" w:space="0" w:color="auto"/>
                                            <w:right w:val="none" w:sz="0" w:space="0" w:color="auto"/>
                                          </w:divBdr>
                                          <w:divsChild>
                                            <w:div w:id="407388321">
                                              <w:marLeft w:val="750"/>
                                              <w:marRight w:val="0"/>
                                              <w:marTop w:val="0"/>
                                              <w:marBottom w:val="0"/>
                                              <w:divBdr>
                                                <w:top w:val="none" w:sz="0" w:space="0" w:color="auto"/>
                                                <w:left w:val="none" w:sz="0" w:space="0" w:color="auto"/>
                                                <w:bottom w:val="none" w:sz="0" w:space="0" w:color="auto"/>
                                                <w:right w:val="none" w:sz="0" w:space="0" w:color="auto"/>
                                              </w:divBdr>
                                            </w:div>
                                          </w:divsChild>
                                        </w:div>
                                        <w:div w:id="1146824670">
                                          <w:marLeft w:val="300"/>
                                          <w:marRight w:val="0"/>
                                          <w:marTop w:val="75"/>
                                          <w:marBottom w:val="0"/>
                                          <w:divBdr>
                                            <w:top w:val="none" w:sz="0" w:space="0" w:color="auto"/>
                                            <w:left w:val="none" w:sz="0" w:space="0" w:color="auto"/>
                                            <w:bottom w:val="none" w:sz="0" w:space="0" w:color="auto"/>
                                            <w:right w:val="none" w:sz="0" w:space="0" w:color="auto"/>
                                          </w:divBdr>
                                          <w:divsChild>
                                            <w:div w:id="1143539861">
                                              <w:marLeft w:val="750"/>
                                              <w:marRight w:val="0"/>
                                              <w:marTop w:val="0"/>
                                              <w:marBottom w:val="0"/>
                                              <w:divBdr>
                                                <w:top w:val="none" w:sz="0" w:space="0" w:color="auto"/>
                                                <w:left w:val="none" w:sz="0" w:space="0" w:color="auto"/>
                                                <w:bottom w:val="none" w:sz="0" w:space="0" w:color="auto"/>
                                                <w:right w:val="none" w:sz="0" w:space="0" w:color="auto"/>
                                              </w:divBdr>
                                            </w:div>
                                          </w:divsChild>
                                        </w:div>
                                        <w:div w:id="350424816">
                                          <w:marLeft w:val="300"/>
                                          <w:marRight w:val="0"/>
                                          <w:marTop w:val="75"/>
                                          <w:marBottom w:val="0"/>
                                          <w:divBdr>
                                            <w:top w:val="none" w:sz="0" w:space="0" w:color="auto"/>
                                            <w:left w:val="none" w:sz="0" w:space="0" w:color="auto"/>
                                            <w:bottom w:val="none" w:sz="0" w:space="0" w:color="auto"/>
                                            <w:right w:val="none" w:sz="0" w:space="0" w:color="auto"/>
                                          </w:divBdr>
                                        </w:div>
                                        <w:div w:id="361984022">
                                          <w:marLeft w:val="300"/>
                                          <w:marRight w:val="0"/>
                                          <w:marTop w:val="75"/>
                                          <w:marBottom w:val="0"/>
                                          <w:divBdr>
                                            <w:top w:val="none" w:sz="0" w:space="0" w:color="auto"/>
                                            <w:left w:val="none" w:sz="0" w:space="0" w:color="auto"/>
                                            <w:bottom w:val="none" w:sz="0" w:space="0" w:color="auto"/>
                                            <w:right w:val="none" w:sz="0" w:space="0" w:color="auto"/>
                                          </w:divBdr>
                                        </w:div>
                                        <w:div w:id="1228103019">
                                          <w:marLeft w:val="300"/>
                                          <w:marRight w:val="0"/>
                                          <w:marTop w:val="75"/>
                                          <w:marBottom w:val="0"/>
                                          <w:divBdr>
                                            <w:top w:val="none" w:sz="0" w:space="0" w:color="auto"/>
                                            <w:left w:val="none" w:sz="0" w:space="0" w:color="auto"/>
                                            <w:bottom w:val="none" w:sz="0" w:space="0" w:color="auto"/>
                                            <w:right w:val="none" w:sz="0" w:space="0" w:color="auto"/>
                                          </w:divBdr>
                                          <w:divsChild>
                                            <w:div w:id="650712026">
                                              <w:marLeft w:val="750"/>
                                              <w:marRight w:val="0"/>
                                              <w:marTop w:val="0"/>
                                              <w:marBottom w:val="0"/>
                                              <w:divBdr>
                                                <w:top w:val="none" w:sz="0" w:space="0" w:color="auto"/>
                                                <w:left w:val="none" w:sz="0" w:space="0" w:color="auto"/>
                                                <w:bottom w:val="none" w:sz="0" w:space="0" w:color="auto"/>
                                                <w:right w:val="none" w:sz="0" w:space="0" w:color="auto"/>
                                              </w:divBdr>
                                            </w:div>
                                            <w:div w:id="805395718">
                                              <w:marLeft w:val="750"/>
                                              <w:marRight w:val="0"/>
                                              <w:marTop w:val="0"/>
                                              <w:marBottom w:val="0"/>
                                              <w:divBdr>
                                                <w:top w:val="none" w:sz="0" w:space="0" w:color="auto"/>
                                                <w:left w:val="none" w:sz="0" w:space="0" w:color="auto"/>
                                                <w:bottom w:val="none" w:sz="0" w:space="0" w:color="auto"/>
                                                <w:right w:val="none" w:sz="0" w:space="0" w:color="auto"/>
                                              </w:divBdr>
                                            </w:div>
                                          </w:divsChild>
                                        </w:div>
                                        <w:div w:id="1192106901">
                                          <w:marLeft w:val="300"/>
                                          <w:marRight w:val="0"/>
                                          <w:marTop w:val="75"/>
                                          <w:marBottom w:val="0"/>
                                          <w:divBdr>
                                            <w:top w:val="none" w:sz="0" w:space="0" w:color="auto"/>
                                            <w:left w:val="none" w:sz="0" w:space="0" w:color="auto"/>
                                            <w:bottom w:val="none" w:sz="0" w:space="0" w:color="auto"/>
                                            <w:right w:val="none" w:sz="0" w:space="0" w:color="auto"/>
                                          </w:divBdr>
                                          <w:divsChild>
                                            <w:div w:id="1687750682">
                                              <w:marLeft w:val="750"/>
                                              <w:marRight w:val="0"/>
                                              <w:marTop w:val="0"/>
                                              <w:marBottom w:val="0"/>
                                              <w:divBdr>
                                                <w:top w:val="none" w:sz="0" w:space="0" w:color="auto"/>
                                                <w:left w:val="none" w:sz="0" w:space="0" w:color="auto"/>
                                                <w:bottom w:val="none" w:sz="0" w:space="0" w:color="auto"/>
                                                <w:right w:val="none" w:sz="0" w:space="0" w:color="auto"/>
                                              </w:divBdr>
                                            </w:div>
                                          </w:divsChild>
                                        </w:div>
                                        <w:div w:id="382946834">
                                          <w:marLeft w:val="300"/>
                                          <w:marRight w:val="0"/>
                                          <w:marTop w:val="75"/>
                                          <w:marBottom w:val="0"/>
                                          <w:divBdr>
                                            <w:top w:val="none" w:sz="0" w:space="0" w:color="auto"/>
                                            <w:left w:val="none" w:sz="0" w:space="0" w:color="auto"/>
                                            <w:bottom w:val="none" w:sz="0" w:space="0" w:color="auto"/>
                                            <w:right w:val="none" w:sz="0" w:space="0" w:color="auto"/>
                                          </w:divBdr>
                                          <w:divsChild>
                                            <w:div w:id="852721056">
                                              <w:marLeft w:val="750"/>
                                              <w:marRight w:val="0"/>
                                              <w:marTop w:val="0"/>
                                              <w:marBottom w:val="0"/>
                                              <w:divBdr>
                                                <w:top w:val="none" w:sz="0" w:space="0" w:color="auto"/>
                                                <w:left w:val="none" w:sz="0" w:space="0" w:color="auto"/>
                                                <w:bottom w:val="none" w:sz="0" w:space="0" w:color="auto"/>
                                                <w:right w:val="none" w:sz="0" w:space="0" w:color="auto"/>
                                              </w:divBdr>
                                            </w:div>
                                            <w:div w:id="477766724">
                                              <w:marLeft w:val="750"/>
                                              <w:marRight w:val="0"/>
                                              <w:marTop w:val="0"/>
                                              <w:marBottom w:val="0"/>
                                              <w:divBdr>
                                                <w:top w:val="none" w:sz="0" w:space="0" w:color="auto"/>
                                                <w:left w:val="none" w:sz="0" w:space="0" w:color="auto"/>
                                                <w:bottom w:val="none" w:sz="0" w:space="0" w:color="auto"/>
                                                <w:right w:val="none" w:sz="0" w:space="0" w:color="auto"/>
                                              </w:divBdr>
                                            </w:div>
                                            <w:div w:id="1447311214">
                                              <w:marLeft w:val="750"/>
                                              <w:marRight w:val="0"/>
                                              <w:marTop w:val="0"/>
                                              <w:marBottom w:val="0"/>
                                              <w:divBdr>
                                                <w:top w:val="none" w:sz="0" w:space="0" w:color="auto"/>
                                                <w:left w:val="none" w:sz="0" w:space="0" w:color="auto"/>
                                                <w:bottom w:val="none" w:sz="0" w:space="0" w:color="auto"/>
                                                <w:right w:val="none" w:sz="0" w:space="0" w:color="auto"/>
                                              </w:divBdr>
                                            </w:div>
                                          </w:divsChild>
                                        </w:div>
                                        <w:div w:id="1765950789">
                                          <w:marLeft w:val="300"/>
                                          <w:marRight w:val="0"/>
                                          <w:marTop w:val="75"/>
                                          <w:marBottom w:val="0"/>
                                          <w:divBdr>
                                            <w:top w:val="none" w:sz="0" w:space="0" w:color="auto"/>
                                            <w:left w:val="none" w:sz="0" w:space="0" w:color="auto"/>
                                            <w:bottom w:val="none" w:sz="0" w:space="0" w:color="auto"/>
                                            <w:right w:val="none" w:sz="0" w:space="0" w:color="auto"/>
                                          </w:divBdr>
                                          <w:divsChild>
                                            <w:div w:id="632710177">
                                              <w:marLeft w:val="750"/>
                                              <w:marRight w:val="0"/>
                                              <w:marTop w:val="0"/>
                                              <w:marBottom w:val="0"/>
                                              <w:divBdr>
                                                <w:top w:val="none" w:sz="0" w:space="0" w:color="auto"/>
                                                <w:left w:val="none" w:sz="0" w:space="0" w:color="auto"/>
                                                <w:bottom w:val="none" w:sz="0" w:space="0" w:color="auto"/>
                                                <w:right w:val="none" w:sz="0" w:space="0" w:color="auto"/>
                                              </w:divBdr>
                                            </w:div>
                                          </w:divsChild>
                                        </w:div>
                                        <w:div w:id="1968899657">
                                          <w:marLeft w:val="300"/>
                                          <w:marRight w:val="0"/>
                                          <w:marTop w:val="75"/>
                                          <w:marBottom w:val="0"/>
                                          <w:divBdr>
                                            <w:top w:val="none" w:sz="0" w:space="0" w:color="auto"/>
                                            <w:left w:val="none" w:sz="0" w:space="0" w:color="auto"/>
                                            <w:bottom w:val="none" w:sz="0" w:space="0" w:color="auto"/>
                                            <w:right w:val="none" w:sz="0" w:space="0" w:color="auto"/>
                                          </w:divBdr>
                                          <w:divsChild>
                                            <w:div w:id="51083883">
                                              <w:marLeft w:val="750"/>
                                              <w:marRight w:val="0"/>
                                              <w:marTop w:val="0"/>
                                              <w:marBottom w:val="0"/>
                                              <w:divBdr>
                                                <w:top w:val="none" w:sz="0" w:space="0" w:color="auto"/>
                                                <w:left w:val="none" w:sz="0" w:space="0" w:color="auto"/>
                                                <w:bottom w:val="none" w:sz="0" w:space="0" w:color="auto"/>
                                                <w:right w:val="none" w:sz="0" w:space="0" w:color="auto"/>
                                              </w:divBdr>
                                            </w:div>
                                          </w:divsChild>
                                        </w:div>
                                        <w:div w:id="737509134">
                                          <w:marLeft w:val="300"/>
                                          <w:marRight w:val="0"/>
                                          <w:marTop w:val="75"/>
                                          <w:marBottom w:val="0"/>
                                          <w:divBdr>
                                            <w:top w:val="none" w:sz="0" w:space="0" w:color="auto"/>
                                            <w:left w:val="none" w:sz="0" w:space="0" w:color="auto"/>
                                            <w:bottom w:val="none" w:sz="0" w:space="0" w:color="auto"/>
                                            <w:right w:val="none" w:sz="0" w:space="0" w:color="auto"/>
                                          </w:divBdr>
                                        </w:div>
                                        <w:div w:id="1671829630">
                                          <w:marLeft w:val="300"/>
                                          <w:marRight w:val="0"/>
                                          <w:marTop w:val="75"/>
                                          <w:marBottom w:val="0"/>
                                          <w:divBdr>
                                            <w:top w:val="none" w:sz="0" w:space="0" w:color="auto"/>
                                            <w:left w:val="none" w:sz="0" w:space="0" w:color="auto"/>
                                            <w:bottom w:val="none" w:sz="0" w:space="0" w:color="auto"/>
                                            <w:right w:val="none" w:sz="0" w:space="0" w:color="auto"/>
                                          </w:divBdr>
                                          <w:divsChild>
                                            <w:div w:id="1511215519">
                                              <w:marLeft w:val="750"/>
                                              <w:marRight w:val="0"/>
                                              <w:marTop w:val="0"/>
                                              <w:marBottom w:val="0"/>
                                              <w:divBdr>
                                                <w:top w:val="none" w:sz="0" w:space="0" w:color="auto"/>
                                                <w:left w:val="none" w:sz="0" w:space="0" w:color="auto"/>
                                                <w:bottom w:val="none" w:sz="0" w:space="0" w:color="auto"/>
                                                <w:right w:val="none" w:sz="0" w:space="0" w:color="auto"/>
                                              </w:divBdr>
                                            </w:div>
                                            <w:div w:id="1829901321">
                                              <w:marLeft w:val="750"/>
                                              <w:marRight w:val="0"/>
                                              <w:marTop w:val="0"/>
                                              <w:marBottom w:val="0"/>
                                              <w:divBdr>
                                                <w:top w:val="none" w:sz="0" w:space="0" w:color="auto"/>
                                                <w:left w:val="none" w:sz="0" w:space="0" w:color="auto"/>
                                                <w:bottom w:val="none" w:sz="0" w:space="0" w:color="auto"/>
                                                <w:right w:val="none" w:sz="0" w:space="0" w:color="auto"/>
                                              </w:divBdr>
                                            </w:div>
                                            <w:div w:id="942230859">
                                              <w:marLeft w:val="750"/>
                                              <w:marRight w:val="0"/>
                                              <w:marTop w:val="0"/>
                                              <w:marBottom w:val="0"/>
                                              <w:divBdr>
                                                <w:top w:val="none" w:sz="0" w:space="0" w:color="auto"/>
                                                <w:left w:val="none" w:sz="0" w:space="0" w:color="auto"/>
                                                <w:bottom w:val="none" w:sz="0" w:space="0" w:color="auto"/>
                                                <w:right w:val="none" w:sz="0" w:space="0" w:color="auto"/>
                                              </w:divBdr>
                                            </w:div>
                                          </w:divsChild>
                                        </w:div>
                                        <w:div w:id="828787208">
                                          <w:marLeft w:val="300"/>
                                          <w:marRight w:val="0"/>
                                          <w:marTop w:val="75"/>
                                          <w:marBottom w:val="0"/>
                                          <w:divBdr>
                                            <w:top w:val="none" w:sz="0" w:space="0" w:color="auto"/>
                                            <w:left w:val="none" w:sz="0" w:space="0" w:color="auto"/>
                                            <w:bottom w:val="none" w:sz="0" w:space="0" w:color="auto"/>
                                            <w:right w:val="none" w:sz="0" w:space="0" w:color="auto"/>
                                          </w:divBdr>
                                          <w:divsChild>
                                            <w:div w:id="513688899">
                                              <w:marLeft w:val="750"/>
                                              <w:marRight w:val="0"/>
                                              <w:marTop w:val="0"/>
                                              <w:marBottom w:val="0"/>
                                              <w:divBdr>
                                                <w:top w:val="none" w:sz="0" w:space="0" w:color="auto"/>
                                                <w:left w:val="none" w:sz="0" w:space="0" w:color="auto"/>
                                                <w:bottom w:val="none" w:sz="0" w:space="0" w:color="auto"/>
                                                <w:right w:val="none" w:sz="0" w:space="0" w:color="auto"/>
                                              </w:divBdr>
                                            </w:div>
                                          </w:divsChild>
                                        </w:div>
                                        <w:div w:id="316570580">
                                          <w:marLeft w:val="300"/>
                                          <w:marRight w:val="0"/>
                                          <w:marTop w:val="75"/>
                                          <w:marBottom w:val="0"/>
                                          <w:divBdr>
                                            <w:top w:val="none" w:sz="0" w:space="0" w:color="auto"/>
                                            <w:left w:val="none" w:sz="0" w:space="0" w:color="auto"/>
                                            <w:bottom w:val="none" w:sz="0" w:space="0" w:color="auto"/>
                                            <w:right w:val="none" w:sz="0" w:space="0" w:color="auto"/>
                                          </w:divBdr>
                                          <w:divsChild>
                                            <w:div w:id="845368569">
                                              <w:marLeft w:val="750"/>
                                              <w:marRight w:val="0"/>
                                              <w:marTop w:val="0"/>
                                              <w:marBottom w:val="0"/>
                                              <w:divBdr>
                                                <w:top w:val="none" w:sz="0" w:space="0" w:color="auto"/>
                                                <w:left w:val="none" w:sz="0" w:space="0" w:color="auto"/>
                                                <w:bottom w:val="none" w:sz="0" w:space="0" w:color="auto"/>
                                                <w:right w:val="none" w:sz="0" w:space="0" w:color="auto"/>
                                              </w:divBdr>
                                            </w:div>
                                          </w:divsChild>
                                        </w:div>
                                        <w:div w:id="180366097">
                                          <w:marLeft w:val="300"/>
                                          <w:marRight w:val="0"/>
                                          <w:marTop w:val="75"/>
                                          <w:marBottom w:val="0"/>
                                          <w:divBdr>
                                            <w:top w:val="none" w:sz="0" w:space="0" w:color="auto"/>
                                            <w:left w:val="none" w:sz="0" w:space="0" w:color="auto"/>
                                            <w:bottom w:val="none" w:sz="0" w:space="0" w:color="auto"/>
                                            <w:right w:val="none" w:sz="0" w:space="0" w:color="auto"/>
                                          </w:divBdr>
                                          <w:divsChild>
                                            <w:div w:id="801577502">
                                              <w:marLeft w:val="750"/>
                                              <w:marRight w:val="0"/>
                                              <w:marTop w:val="0"/>
                                              <w:marBottom w:val="0"/>
                                              <w:divBdr>
                                                <w:top w:val="none" w:sz="0" w:space="0" w:color="auto"/>
                                                <w:left w:val="none" w:sz="0" w:space="0" w:color="auto"/>
                                                <w:bottom w:val="none" w:sz="0" w:space="0" w:color="auto"/>
                                                <w:right w:val="none" w:sz="0" w:space="0" w:color="auto"/>
                                              </w:divBdr>
                                            </w:div>
                                          </w:divsChild>
                                        </w:div>
                                        <w:div w:id="763189695">
                                          <w:marLeft w:val="300"/>
                                          <w:marRight w:val="0"/>
                                          <w:marTop w:val="75"/>
                                          <w:marBottom w:val="0"/>
                                          <w:divBdr>
                                            <w:top w:val="none" w:sz="0" w:space="0" w:color="auto"/>
                                            <w:left w:val="none" w:sz="0" w:space="0" w:color="auto"/>
                                            <w:bottom w:val="none" w:sz="0" w:space="0" w:color="auto"/>
                                            <w:right w:val="none" w:sz="0" w:space="0" w:color="auto"/>
                                          </w:divBdr>
                                          <w:divsChild>
                                            <w:div w:id="1053887333">
                                              <w:marLeft w:val="750"/>
                                              <w:marRight w:val="0"/>
                                              <w:marTop w:val="0"/>
                                              <w:marBottom w:val="0"/>
                                              <w:divBdr>
                                                <w:top w:val="none" w:sz="0" w:space="0" w:color="auto"/>
                                                <w:left w:val="none" w:sz="0" w:space="0" w:color="auto"/>
                                                <w:bottom w:val="none" w:sz="0" w:space="0" w:color="auto"/>
                                                <w:right w:val="none" w:sz="0" w:space="0" w:color="auto"/>
                                              </w:divBdr>
                                            </w:div>
                                          </w:divsChild>
                                        </w:div>
                                        <w:div w:id="482356727">
                                          <w:marLeft w:val="300"/>
                                          <w:marRight w:val="0"/>
                                          <w:marTop w:val="75"/>
                                          <w:marBottom w:val="0"/>
                                          <w:divBdr>
                                            <w:top w:val="none" w:sz="0" w:space="0" w:color="auto"/>
                                            <w:left w:val="none" w:sz="0" w:space="0" w:color="auto"/>
                                            <w:bottom w:val="none" w:sz="0" w:space="0" w:color="auto"/>
                                            <w:right w:val="none" w:sz="0" w:space="0" w:color="auto"/>
                                          </w:divBdr>
                                        </w:div>
                                        <w:div w:id="57561112">
                                          <w:marLeft w:val="300"/>
                                          <w:marRight w:val="0"/>
                                          <w:marTop w:val="75"/>
                                          <w:marBottom w:val="0"/>
                                          <w:divBdr>
                                            <w:top w:val="none" w:sz="0" w:space="0" w:color="auto"/>
                                            <w:left w:val="none" w:sz="0" w:space="0" w:color="auto"/>
                                            <w:bottom w:val="none" w:sz="0" w:space="0" w:color="auto"/>
                                            <w:right w:val="none" w:sz="0" w:space="0" w:color="auto"/>
                                          </w:divBdr>
                                        </w:div>
                                        <w:div w:id="1174808517">
                                          <w:marLeft w:val="300"/>
                                          <w:marRight w:val="0"/>
                                          <w:marTop w:val="75"/>
                                          <w:marBottom w:val="0"/>
                                          <w:divBdr>
                                            <w:top w:val="none" w:sz="0" w:space="0" w:color="auto"/>
                                            <w:left w:val="none" w:sz="0" w:space="0" w:color="auto"/>
                                            <w:bottom w:val="none" w:sz="0" w:space="0" w:color="auto"/>
                                            <w:right w:val="none" w:sz="0" w:space="0" w:color="auto"/>
                                          </w:divBdr>
                                          <w:divsChild>
                                            <w:div w:id="1321272783">
                                              <w:marLeft w:val="750"/>
                                              <w:marRight w:val="0"/>
                                              <w:marTop w:val="0"/>
                                              <w:marBottom w:val="0"/>
                                              <w:divBdr>
                                                <w:top w:val="none" w:sz="0" w:space="0" w:color="auto"/>
                                                <w:left w:val="none" w:sz="0" w:space="0" w:color="auto"/>
                                                <w:bottom w:val="none" w:sz="0" w:space="0" w:color="auto"/>
                                                <w:right w:val="none" w:sz="0" w:space="0" w:color="auto"/>
                                              </w:divBdr>
                                            </w:div>
                                            <w:div w:id="1359697791">
                                              <w:marLeft w:val="750"/>
                                              <w:marRight w:val="0"/>
                                              <w:marTop w:val="0"/>
                                              <w:marBottom w:val="0"/>
                                              <w:divBdr>
                                                <w:top w:val="none" w:sz="0" w:space="0" w:color="auto"/>
                                                <w:left w:val="none" w:sz="0" w:space="0" w:color="auto"/>
                                                <w:bottom w:val="none" w:sz="0" w:space="0" w:color="auto"/>
                                                <w:right w:val="none" w:sz="0" w:space="0" w:color="auto"/>
                                              </w:divBdr>
                                            </w:div>
                                          </w:divsChild>
                                        </w:div>
                                        <w:div w:id="1138717152">
                                          <w:marLeft w:val="300"/>
                                          <w:marRight w:val="0"/>
                                          <w:marTop w:val="75"/>
                                          <w:marBottom w:val="0"/>
                                          <w:divBdr>
                                            <w:top w:val="none" w:sz="0" w:space="0" w:color="auto"/>
                                            <w:left w:val="none" w:sz="0" w:space="0" w:color="auto"/>
                                            <w:bottom w:val="none" w:sz="0" w:space="0" w:color="auto"/>
                                            <w:right w:val="none" w:sz="0" w:space="0" w:color="auto"/>
                                          </w:divBdr>
                                          <w:divsChild>
                                            <w:div w:id="1331368753">
                                              <w:marLeft w:val="750"/>
                                              <w:marRight w:val="0"/>
                                              <w:marTop w:val="0"/>
                                              <w:marBottom w:val="0"/>
                                              <w:divBdr>
                                                <w:top w:val="none" w:sz="0" w:space="0" w:color="auto"/>
                                                <w:left w:val="none" w:sz="0" w:space="0" w:color="auto"/>
                                                <w:bottom w:val="none" w:sz="0" w:space="0" w:color="auto"/>
                                                <w:right w:val="none" w:sz="0" w:space="0" w:color="auto"/>
                                              </w:divBdr>
                                            </w:div>
                                          </w:divsChild>
                                        </w:div>
                                        <w:div w:id="492181171">
                                          <w:marLeft w:val="300"/>
                                          <w:marRight w:val="0"/>
                                          <w:marTop w:val="75"/>
                                          <w:marBottom w:val="0"/>
                                          <w:divBdr>
                                            <w:top w:val="none" w:sz="0" w:space="0" w:color="auto"/>
                                            <w:left w:val="none" w:sz="0" w:space="0" w:color="auto"/>
                                            <w:bottom w:val="none" w:sz="0" w:space="0" w:color="auto"/>
                                            <w:right w:val="none" w:sz="0" w:space="0" w:color="auto"/>
                                          </w:divBdr>
                                          <w:divsChild>
                                            <w:div w:id="1431316802">
                                              <w:marLeft w:val="750"/>
                                              <w:marRight w:val="0"/>
                                              <w:marTop w:val="0"/>
                                              <w:marBottom w:val="0"/>
                                              <w:divBdr>
                                                <w:top w:val="none" w:sz="0" w:space="0" w:color="auto"/>
                                                <w:left w:val="none" w:sz="0" w:space="0" w:color="auto"/>
                                                <w:bottom w:val="none" w:sz="0" w:space="0" w:color="auto"/>
                                                <w:right w:val="none" w:sz="0" w:space="0" w:color="auto"/>
                                              </w:divBdr>
                                            </w:div>
                                            <w:div w:id="1801604039">
                                              <w:marLeft w:val="750"/>
                                              <w:marRight w:val="0"/>
                                              <w:marTop w:val="0"/>
                                              <w:marBottom w:val="0"/>
                                              <w:divBdr>
                                                <w:top w:val="none" w:sz="0" w:space="0" w:color="auto"/>
                                                <w:left w:val="none" w:sz="0" w:space="0" w:color="auto"/>
                                                <w:bottom w:val="none" w:sz="0" w:space="0" w:color="auto"/>
                                                <w:right w:val="none" w:sz="0" w:space="0" w:color="auto"/>
                                              </w:divBdr>
                                            </w:div>
                                            <w:div w:id="842596803">
                                              <w:marLeft w:val="750"/>
                                              <w:marRight w:val="0"/>
                                              <w:marTop w:val="0"/>
                                              <w:marBottom w:val="0"/>
                                              <w:divBdr>
                                                <w:top w:val="none" w:sz="0" w:space="0" w:color="auto"/>
                                                <w:left w:val="none" w:sz="0" w:space="0" w:color="auto"/>
                                                <w:bottom w:val="none" w:sz="0" w:space="0" w:color="auto"/>
                                                <w:right w:val="none" w:sz="0" w:space="0" w:color="auto"/>
                                              </w:divBdr>
                                            </w:div>
                                          </w:divsChild>
                                        </w:div>
                                        <w:div w:id="46421496">
                                          <w:marLeft w:val="300"/>
                                          <w:marRight w:val="0"/>
                                          <w:marTop w:val="75"/>
                                          <w:marBottom w:val="0"/>
                                          <w:divBdr>
                                            <w:top w:val="none" w:sz="0" w:space="0" w:color="auto"/>
                                            <w:left w:val="none" w:sz="0" w:space="0" w:color="auto"/>
                                            <w:bottom w:val="none" w:sz="0" w:space="0" w:color="auto"/>
                                            <w:right w:val="none" w:sz="0" w:space="0" w:color="auto"/>
                                          </w:divBdr>
                                          <w:divsChild>
                                            <w:div w:id="1653825566">
                                              <w:marLeft w:val="750"/>
                                              <w:marRight w:val="0"/>
                                              <w:marTop w:val="0"/>
                                              <w:marBottom w:val="0"/>
                                              <w:divBdr>
                                                <w:top w:val="none" w:sz="0" w:space="0" w:color="auto"/>
                                                <w:left w:val="none" w:sz="0" w:space="0" w:color="auto"/>
                                                <w:bottom w:val="none" w:sz="0" w:space="0" w:color="auto"/>
                                                <w:right w:val="none" w:sz="0" w:space="0" w:color="auto"/>
                                              </w:divBdr>
                                            </w:div>
                                          </w:divsChild>
                                        </w:div>
                                        <w:div w:id="1254628890">
                                          <w:marLeft w:val="300"/>
                                          <w:marRight w:val="0"/>
                                          <w:marTop w:val="75"/>
                                          <w:marBottom w:val="0"/>
                                          <w:divBdr>
                                            <w:top w:val="none" w:sz="0" w:space="0" w:color="auto"/>
                                            <w:left w:val="none" w:sz="0" w:space="0" w:color="auto"/>
                                            <w:bottom w:val="none" w:sz="0" w:space="0" w:color="auto"/>
                                            <w:right w:val="none" w:sz="0" w:space="0" w:color="auto"/>
                                          </w:divBdr>
                                          <w:divsChild>
                                            <w:div w:id="736172456">
                                              <w:marLeft w:val="750"/>
                                              <w:marRight w:val="0"/>
                                              <w:marTop w:val="0"/>
                                              <w:marBottom w:val="0"/>
                                              <w:divBdr>
                                                <w:top w:val="none" w:sz="0" w:space="0" w:color="auto"/>
                                                <w:left w:val="none" w:sz="0" w:space="0" w:color="auto"/>
                                                <w:bottom w:val="none" w:sz="0" w:space="0" w:color="auto"/>
                                                <w:right w:val="none" w:sz="0" w:space="0" w:color="auto"/>
                                              </w:divBdr>
                                            </w:div>
                                          </w:divsChild>
                                        </w:div>
                                        <w:div w:id="1290669183">
                                          <w:marLeft w:val="300"/>
                                          <w:marRight w:val="0"/>
                                          <w:marTop w:val="75"/>
                                          <w:marBottom w:val="0"/>
                                          <w:divBdr>
                                            <w:top w:val="none" w:sz="0" w:space="0" w:color="auto"/>
                                            <w:left w:val="none" w:sz="0" w:space="0" w:color="auto"/>
                                            <w:bottom w:val="none" w:sz="0" w:space="0" w:color="auto"/>
                                            <w:right w:val="none" w:sz="0" w:space="0" w:color="auto"/>
                                          </w:divBdr>
                                        </w:div>
                                        <w:div w:id="316542534">
                                          <w:marLeft w:val="300"/>
                                          <w:marRight w:val="0"/>
                                          <w:marTop w:val="75"/>
                                          <w:marBottom w:val="0"/>
                                          <w:divBdr>
                                            <w:top w:val="none" w:sz="0" w:space="0" w:color="auto"/>
                                            <w:left w:val="none" w:sz="0" w:space="0" w:color="auto"/>
                                            <w:bottom w:val="none" w:sz="0" w:space="0" w:color="auto"/>
                                            <w:right w:val="none" w:sz="0" w:space="0" w:color="auto"/>
                                          </w:divBdr>
                                          <w:divsChild>
                                            <w:div w:id="1695113532">
                                              <w:marLeft w:val="750"/>
                                              <w:marRight w:val="0"/>
                                              <w:marTop w:val="0"/>
                                              <w:marBottom w:val="0"/>
                                              <w:divBdr>
                                                <w:top w:val="none" w:sz="0" w:space="0" w:color="auto"/>
                                                <w:left w:val="none" w:sz="0" w:space="0" w:color="auto"/>
                                                <w:bottom w:val="none" w:sz="0" w:space="0" w:color="auto"/>
                                                <w:right w:val="none" w:sz="0" w:space="0" w:color="auto"/>
                                              </w:divBdr>
                                            </w:div>
                                            <w:div w:id="1572736915">
                                              <w:marLeft w:val="750"/>
                                              <w:marRight w:val="0"/>
                                              <w:marTop w:val="0"/>
                                              <w:marBottom w:val="0"/>
                                              <w:divBdr>
                                                <w:top w:val="none" w:sz="0" w:space="0" w:color="auto"/>
                                                <w:left w:val="none" w:sz="0" w:space="0" w:color="auto"/>
                                                <w:bottom w:val="none" w:sz="0" w:space="0" w:color="auto"/>
                                                <w:right w:val="none" w:sz="0" w:space="0" w:color="auto"/>
                                              </w:divBdr>
                                            </w:div>
                                            <w:div w:id="105276257">
                                              <w:marLeft w:val="750"/>
                                              <w:marRight w:val="0"/>
                                              <w:marTop w:val="0"/>
                                              <w:marBottom w:val="0"/>
                                              <w:divBdr>
                                                <w:top w:val="none" w:sz="0" w:space="0" w:color="auto"/>
                                                <w:left w:val="none" w:sz="0" w:space="0" w:color="auto"/>
                                                <w:bottom w:val="none" w:sz="0" w:space="0" w:color="auto"/>
                                                <w:right w:val="none" w:sz="0" w:space="0" w:color="auto"/>
                                              </w:divBdr>
                                            </w:div>
                                          </w:divsChild>
                                        </w:div>
                                        <w:div w:id="1857621413">
                                          <w:marLeft w:val="300"/>
                                          <w:marRight w:val="0"/>
                                          <w:marTop w:val="75"/>
                                          <w:marBottom w:val="0"/>
                                          <w:divBdr>
                                            <w:top w:val="none" w:sz="0" w:space="0" w:color="auto"/>
                                            <w:left w:val="none" w:sz="0" w:space="0" w:color="auto"/>
                                            <w:bottom w:val="none" w:sz="0" w:space="0" w:color="auto"/>
                                            <w:right w:val="none" w:sz="0" w:space="0" w:color="auto"/>
                                          </w:divBdr>
                                          <w:divsChild>
                                            <w:div w:id="273489735">
                                              <w:marLeft w:val="750"/>
                                              <w:marRight w:val="0"/>
                                              <w:marTop w:val="0"/>
                                              <w:marBottom w:val="0"/>
                                              <w:divBdr>
                                                <w:top w:val="none" w:sz="0" w:space="0" w:color="auto"/>
                                                <w:left w:val="none" w:sz="0" w:space="0" w:color="auto"/>
                                                <w:bottom w:val="none" w:sz="0" w:space="0" w:color="auto"/>
                                                <w:right w:val="none" w:sz="0" w:space="0" w:color="auto"/>
                                              </w:divBdr>
                                            </w:div>
                                          </w:divsChild>
                                        </w:div>
                                        <w:div w:id="26609367">
                                          <w:marLeft w:val="300"/>
                                          <w:marRight w:val="0"/>
                                          <w:marTop w:val="75"/>
                                          <w:marBottom w:val="0"/>
                                          <w:divBdr>
                                            <w:top w:val="none" w:sz="0" w:space="0" w:color="auto"/>
                                            <w:left w:val="none" w:sz="0" w:space="0" w:color="auto"/>
                                            <w:bottom w:val="none" w:sz="0" w:space="0" w:color="auto"/>
                                            <w:right w:val="none" w:sz="0" w:space="0" w:color="auto"/>
                                          </w:divBdr>
                                          <w:divsChild>
                                            <w:div w:id="124129598">
                                              <w:marLeft w:val="750"/>
                                              <w:marRight w:val="0"/>
                                              <w:marTop w:val="0"/>
                                              <w:marBottom w:val="0"/>
                                              <w:divBdr>
                                                <w:top w:val="none" w:sz="0" w:space="0" w:color="auto"/>
                                                <w:left w:val="none" w:sz="0" w:space="0" w:color="auto"/>
                                                <w:bottom w:val="none" w:sz="0" w:space="0" w:color="auto"/>
                                                <w:right w:val="none" w:sz="0" w:space="0" w:color="auto"/>
                                              </w:divBdr>
                                            </w:div>
                                          </w:divsChild>
                                        </w:div>
                                        <w:div w:id="315649164">
                                          <w:marLeft w:val="300"/>
                                          <w:marRight w:val="0"/>
                                          <w:marTop w:val="75"/>
                                          <w:marBottom w:val="0"/>
                                          <w:divBdr>
                                            <w:top w:val="none" w:sz="0" w:space="0" w:color="auto"/>
                                            <w:left w:val="none" w:sz="0" w:space="0" w:color="auto"/>
                                            <w:bottom w:val="none" w:sz="0" w:space="0" w:color="auto"/>
                                            <w:right w:val="none" w:sz="0" w:space="0" w:color="auto"/>
                                          </w:divBdr>
                                          <w:divsChild>
                                            <w:div w:id="2040273208">
                                              <w:marLeft w:val="750"/>
                                              <w:marRight w:val="0"/>
                                              <w:marTop w:val="0"/>
                                              <w:marBottom w:val="0"/>
                                              <w:divBdr>
                                                <w:top w:val="none" w:sz="0" w:space="0" w:color="auto"/>
                                                <w:left w:val="none" w:sz="0" w:space="0" w:color="auto"/>
                                                <w:bottom w:val="none" w:sz="0" w:space="0" w:color="auto"/>
                                                <w:right w:val="none" w:sz="0" w:space="0" w:color="auto"/>
                                              </w:divBdr>
                                            </w:div>
                                          </w:divsChild>
                                        </w:div>
                                        <w:div w:id="1098988927">
                                          <w:marLeft w:val="300"/>
                                          <w:marRight w:val="0"/>
                                          <w:marTop w:val="75"/>
                                          <w:marBottom w:val="0"/>
                                          <w:divBdr>
                                            <w:top w:val="none" w:sz="0" w:space="0" w:color="auto"/>
                                            <w:left w:val="none" w:sz="0" w:space="0" w:color="auto"/>
                                            <w:bottom w:val="none" w:sz="0" w:space="0" w:color="auto"/>
                                            <w:right w:val="none" w:sz="0" w:space="0" w:color="auto"/>
                                          </w:divBdr>
                                          <w:divsChild>
                                            <w:div w:id="1460566984">
                                              <w:marLeft w:val="750"/>
                                              <w:marRight w:val="0"/>
                                              <w:marTop w:val="0"/>
                                              <w:marBottom w:val="0"/>
                                              <w:divBdr>
                                                <w:top w:val="none" w:sz="0" w:space="0" w:color="auto"/>
                                                <w:left w:val="none" w:sz="0" w:space="0" w:color="auto"/>
                                                <w:bottom w:val="none" w:sz="0" w:space="0" w:color="auto"/>
                                                <w:right w:val="none" w:sz="0" w:space="0" w:color="auto"/>
                                              </w:divBdr>
                                            </w:div>
                                          </w:divsChild>
                                        </w:div>
                                        <w:div w:id="1058934789">
                                          <w:marLeft w:val="300"/>
                                          <w:marRight w:val="0"/>
                                          <w:marTop w:val="75"/>
                                          <w:marBottom w:val="0"/>
                                          <w:divBdr>
                                            <w:top w:val="none" w:sz="0" w:space="0" w:color="auto"/>
                                            <w:left w:val="none" w:sz="0" w:space="0" w:color="auto"/>
                                            <w:bottom w:val="none" w:sz="0" w:space="0" w:color="auto"/>
                                            <w:right w:val="none" w:sz="0" w:space="0" w:color="auto"/>
                                          </w:divBdr>
                                        </w:div>
                                        <w:div w:id="757941160">
                                          <w:marLeft w:val="300"/>
                                          <w:marRight w:val="0"/>
                                          <w:marTop w:val="75"/>
                                          <w:marBottom w:val="0"/>
                                          <w:divBdr>
                                            <w:top w:val="none" w:sz="0" w:space="0" w:color="auto"/>
                                            <w:left w:val="none" w:sz="0" w:space="0" w:color="auto"/>
                                            <w:bottom w:val="none" w:sz="0" w:space="0" w:color="auto"/>
                                            <w:right w:val="none" w:sz="0" w:space="0" w:color="auto"/>
                                          </w:divBdr>
                                        </w:div>
                                        <w:div w:id="1833715756">
                                          <w:marLeft w:val="300"/>
                                          <w:marRight w:val="0"/>
                                          <w:marTop w:val="75"/>
                                          <w:marBottom w:val="0"/>
                                          <w:divBdr>
                                            <w:top w:val="none" w:sz="0" w:space="0" w:color="auto"/>
                                            <w:left w:val="none" w:sz="0" w:space="0" w:color="auto"/>
                                            <w:bottom w:val="none" w:sz="0" w:space="0" w:color="auto"/>
                                            <w:right w:val="none" w:sz="0" w:space="0" w:color="auto"/>
                                          </w:divBdr>
                                          <w:divsChild>
                                            <w:div w:id="295067695">
                                              <w:marLeft w:val="750"/>
                                              <w:marRight w:val="0"/>
                                              <w:marTop w:val="0"/>
                                              <w:marBottom w:val="0"/>
                                              <w:divBdr>
                                                <w:top w:val="none" w:sz="0" w:space="0" w:color="auto"/>
                                                <w:left w:val="none" w:sz="0" w:space="0" w:color="auto"/>
                                                <w:bottom w:val="none" w:sz="0" w:space="0" w:color="auto"/>
                                                <w:right w:val="none" w:sz="0" w:space="0" w:color="auto"/>
                                              </w:divBdr>
                                            </w:div>
                                            <w:div w:id="243144695">
                                              <w:marLeft w:val="750"/>
                                              <w:marRight w:val="0"/>
                                              <w:marTop w:val="0"/>
                                              <w:marBottom w:val="0"/>
                                              <w:divBdr>
                                                <w:top w:val="none" w:sz="0" w:space="0" w:color="auto"/>
                                                <w:left w:val="none" w:sz="0" w:space="0" w:color="auto"/>
                                                <w:bottom w:val="none" w:sz="0" w:space="0" w:color="auto"/>
                                                <w:right w:val="none" w:sz="0" w:space="0" w:color="auto"/>
                                              </w:divBdr>
                                            </w:div>
                                          </w:divsChild>
                                        </w:div>
                                        <w:div w:id="113327878">
                                          <w:marLeft w:val="300"/>
                                          <w:marRight w:val="0"/>
                                          <w:marTop w:val="75"/>
                                          <w:marBottom w:val="0"/>
                                          <w:divBdr>
                                            <w:top w:val="none" w:sz="0" w:space="0" w:color="auto"/>
                                            <w:left w:val="none" w:sz="0" w:space="0" w:color="auto"/>
                                            <w:bottom w:val="none" w:sz="0" w:space="0" w:color="auto"/>
                                            <w:right w:val="none" w:sz="0" w:space="0" w:color="auto"/>
                                          </w:divBdr>
                                          <w:divsChild>
                                            <w:div w:id="1421947367">
                                              <w:marLeft w:val="750"/>
                                              <w:marRight w:val="0"/>
                                              <w:marTop w:val="0"/>
                                              <w:marBottom w:val="0"/>
                                              <w:divBdr>
                                                <w:top w:val="none" w:sz="0" w:space="0" w:color="auto"/>
                                                <w:left w:val="none" w:sz="0" w:space="0" w:color="auto"/>
                                                <w:bottom w:val="none" w:sz="0" w:space="0" w:color="auto"/>
                                                <w:right w:val="none" w:sz="0" w:space="0" w:color="auto"/>
                                              </w:divBdr>
                                            </w:div>
                                          </w:divsChild>
                                        </w:div>
                                        <w:div w:id="573585448">
                                          <w:marLeft w:val="300"/>
                                          <w:marRight w:val="0"/>
                                          <w:marTop w:val="75"/>
                                          <w:marBottom w:val="0"/>
                                          <w:divBdr>
                                            <w:top w:val="none" w:sz="0" w:space="0" w:color="auto"/>
                                            <w:left w:val="none" w:sz="0" w:space="0" w:color="auto"/>
                                            <w:bottom w:val="none" w:sz="0" w:space="0" w:color="auto"/>
                                            <w:right w:val="none" w:sz="0" w:space="0" w:color="auto"/>
                                          </w:divBdr>
                                          <w:divsChild>
                                            <w:div w:id="1516991321">
                                              <w:marLeft w:val="750"/>
                                              <w:marRight w:val="0"/>
                                              <w:marTop w:val="0"/>
                                              <w:marBottom w:val="0"/>
                                              <w:divBdr>
                                                <w:top w:val="none" w:sz="0" w:space="0" w:color="auto"/>
                                                <w:left w:val="none" w:sz="0" w:space="0" w:color="auto"/>
                                                <w:bottom w:val="none" w:sz="0" w:space="0" w:color="auto"/>
                                                <w:right w:val="none" w:sz="0" w:space="0" w:color="auto"/>
                                              </w:divBdr>
                                            </w:div>
                                            <w:div w:id="1099836376">
                                              <w:marLeft w:val="750"/>
                                              <w:marRight w:val="0"/>
                                              <w:marTop w:val="0"/>
                                              <w:marBottom w:val="0"/>
                                              <w:divBdr>
                                                <w:top w:val="none" w:sz="0" w:space="0" w:color="auto"/>
                                                <w:left w:val="none" w:sz="0" w:space="0" w:color="auto"/>
                                                <w:bottom w:val="none" w:sz="0" w:space="0" w:color="auto"/>
                                                <w:right w:val="none" w:sz="0" w:space="0" w:color="auto"/>
                                              </w:divBdr>
                                            </w:div>
                                            <w:div w:id="403113912">
                                              <w:marLeft w:val="750"/>
                                              <w:marRight w:val="0"/>
                                              <w:marTop w:val="0"/>
                                              <w:marBottom w:val="0"/>
                                              <w:divBdr>
                                                <w:top w:val="none" w:sz="0" w:space="0" w:color="auto"/>
                                                <w:left w:val="none" w:sz="0" w:space="0" w:color="auto"/>
                                                <w:bottom w:val="none" w:sz="0" w:space="0" w:color="auto"/>
                                                <w:right w:val="none" w:sz="0" w:space="0" w:color="auto"/>
                                              </w:divBdr>
                                            </w:div>
                                          </w:divsChild>
                                        </w:div>
                                        <w:div w:id="1275671948">
                                          <w:marLeft w:val="300"/>
                                          <w:marRight w:val="0"/>
                                          <w:marTop w:val="75"/>
                                          <w:marBottom w:val="0"/>
                                          <w:divBdr>
                                            <w:top w:val="none" w:sz="0" w:space="0" w:color="auto"/>
                                            <w:left w:val="none" w:sz="0" w:space="0" w:color="auto"/>
                                            <w:bottom w:val="none" w:sz="0" w:space="0" w:color="auto"/>
                                            <w:right w:val="none" w:sz="0" w:space="0" w:color="auto"/>
                                          </w:divBdr>
                                          <w:divsChild>
                                            <w:div w:id="1843618508">
                                              <w:marLeft w:val="750"/>
                                              <w:marRight w:val="0"/>
                                              <w:marTop w:val="0"/>
                                              <w:marBottom w:val="0"/>
                                              <w:divBdr>
                                                <w:top w:val="none" w:sz="0" w:space="0" w:color="auto"/>
                                                <w:left w:val="none" w:sz="0" w:space="0" w:color="auto"/>
                                                <w:bottom w:val="none" w:sz="0" w:space="0" w:color="auto"/>
                                                <w:right w:val="none" w:sz="0" w:space="0" w:color="auto"/>
                                              </w:divBdr>
                                            </w:div>
                                          </w:divsChild>
                                        </w:div>
                                        <w:div w:id="1046947514">
                                          <w:marLeft w:val="300"/>
                                          <w:marRight w:val="0"/>
                                          <w:marTop w:val="75"/>
                                          <w:marBottom w:val="0"/>
                                          <w:divBdr>
                                            <w:top w:val="none" w:sz="0" w:space="0" w:color="auto"/>
                                            <w:left w:val="none" w:sz="0" w:space="0" w:color="auto"/>
                                            <w:bottom w:val="none" w:sz="0" w:space="0" w:color="auto"/>
                                            <w:right w:val="none" w:sz="0" w:space="0" w:color="auto"/>
                                          </w:divBdr>
                                          <w:divsChild>
                                            <w:div w:id="1551920928">
                                              <w:marLeft w:val="750"/>
                                              <w:marRight w:val="0"/>
                                              <w:marTop w:val="0"/>
                                              <w:marBottom w:val="0"/>
                                              <w:divBdr>
                                                <w:top w:val="none" w:sz="0" w:space="0" w:color="auto"/>
                                                <w:left w:val="none" w:sz="0" w:space="0" w:color="auto"/>
                                                <w:bottom w:val="none" w:sz="0" w:space="0" w:color="auto"/>
                                                <w:right w:val="none" w:sz="0" w:space="0" w:color="auto"/>
                                              </w:divBdr>
                                            </w:div>
                                          </w:divsChild>
                                        </w:div>
                                        <w:div w:id="1158769190">
                                          <w:marLeft w:val="300"/>
                                          <w:marRight w:val="0"/>
                                          <w:marTop w:val="75"/>
                                          <w:marBottom w:val="0"/>
                                          <w:divBdr>
                                            <w:top w:val="none" w:sz="0" w:space="0" w:color="auto"/>
                                            <w:left w:val="none" w:sz="0" w:space="0" w:color="auto"/>
                                            <w:bottom w:val="none" w:sz="0" w:space="0" w:color="auto"/>
                                            <w:right w:val="none" w:sz="0" w:space="0" w:color="auto"/>
                                          </w:divBdr>
                                        </w:div>
                                        <w:div w:id="397870910">
                                          <w:marLeft w:val="300"/>
                                          <w:marRight w:val="0"/>
                                          <w:marTop w:val="75"/>
                                          <w:marBottom w:val="0"/>
                                          <w:divBdr>
                                            <w:top w:val="none" w:sz="0" w:space="0" w:color="auto"/>
                                            <w:left w:val="none" w:sz="0" w:space="0" w:color="auto"/>
                                            <w:bottom w:val="none" w:sz="0" w:space="0" w:color="auto"/>
                                            <w:right w:val="none" w:sz="0" w:space="0" w:color="auto"/>
                                          </w:divBdr>
                                          <w:divsChild>
                                            <w:div w:id="1256986367">
                                              <w:marLeft w:val="750"/>
                                              <w:marRight w:val="0"/>
                                              <w:marTop w:val="0"/>
                                              <w:marBottom w:val="0"/>
                                              <w:divBdr>
                                                <w:top w:val="none" w:sz="0" w:space="0" w:color="auto"/>
                                                <w:left w:val="none" w:sz="0" w:space="0" w:color="auto"/>
                                                <w:bottom w:val="none" w:sz="0" w:space="0" w:color="auto"/>
                                                <w:right w:val="none" w:sz="0" w:space="0" w:color="auto"/>
                                              </w:divBdr>
                                            </w:div>
                                            <w:div w:id="1083524173">
                                              <w:marLeft w:val="750"/>
                                              <w:marRight w:val="0"/>
                                              <w:marTop w:val="0"/>
                                              <w:marBottom w:val="0"/>
                                              <w:divBdr>
                                                <w:top w:val="none" w:sz="0" w:space="0" w:color="auto"/>
                                                <w:left w:val="none" w:sz="0" w:space="0" w:color="auto"/>
                                                <w:bottom w:val="none" w:sz="0" w:space="0" w:color="auto"/>
                                                <w:right w:val="none" w:sz="0" w:space="0" w:color="auto"/>
                                              </w:divBdr>
                                            </w:div>
                                            <w:div w:id="1790539581">
                                              <w:marLeft w:val="750"/>
                                              <w:marRight w:val="0"/>
                                              <w:marTop w:val="0"/>
                                              <w:marBottom w:val="0"/>
                                              <w:divBdr>
                                                <w:top w:val="none" w:sz="0" w:space="0" w:color="auto"/>
                                                <w:left w:val="none" w:sz="0" w:space="0" w:color="auto"/>
                                                <w:bottom w:val="none" w:sz="0" w:space="0" w:color="auto"/>
                                                <w:right w:val="none" w:sz="0" w:space="0" w:color="auto"/>
                                              </w:divBdr>
                                            </w:div>
                                          </w:divsChild>
                                        </w:div>
                                        <w:div w:id="947389098">
                                          <w:marLeft w:val="300"/>
                                          <w:marRight w:val="0"/>
                                          <w:marTop w:val="75"/>
                                          <w:marBottom w:val="0"/>
                                          <w:divBdr>
                                            <w:top w:val="none" w:sz="0" w:space="0" w:color="auto"/>
                                            <w:left w:val="none" w:sz="0" w:space="0" w:color="auto"/>
                                            <w:bottom w:val="none" w:sz="0" w:space="0" w:color="auto"/>
                                            <w:right w:val="none" w:sz="0" w:space="0" w:color="auto"/>
                                          </w:divBdr>
                                          <w:divsChild>
                                            <w:div w:id="1498417688">
                                              <w:marLeft w:val="750"/>
                                              <w:marRight w:val="0"/>
                                              <w:marTop w:val="0"/>
                                              <w:marBottom w:val="0"/>
                                              <w:divBdr>
                                                <w:top w:val="none" w:sz="0" w:space="0" w:color="auto"/>
                                                <w:left w:val="none" w:sz="0" w:space="0" w:color="auto"/>
                                                <w:bottom w:val="none" w:sz="0" w:space="0" w:color="auto"/>
                                                <w:right w:val="none" w:sz="0" w:space="0" w:color="auto"/>
                                              </w:divBdr>
                                            </w:div>
                                          </w:divsChild>
                                        </w:div>
                                        <w:div w:id="7607017">
                                          <w:marLeft w:val="300"/>
                                          <w:marRight w:val="0"/>
                                          <w:marTop w:val="75"/>
                                          <w:marBottom w:val="0"/>
                                          <w:divBdr>
                                            <w:top w:val="none" w:sz="0" w:space="0" w:color="auto"/>
                                            <w:left w:val="none" w:sz="0" w:space="0" w:color="auto"/>
                                            <w:bottom w:val="none" w:sz="0" w:space="0" w:color="auto"/>
                                            <w:right w:val="none" w:sz="0" w:space="0" w:color="auto"/>
                                          </w:divBdr>
                                          <w:divsChild>
                                            <w:div w:id="1179345877">
                                              <w:marLeft w:val="750"/>
                                              <w:marRight w:val="0"/>
                                              <w:marTop w:val="0"/>
                                              <w:marBottom w:val="0"/>
                                              <w:divBdr>
                                                <w:top w:val="none" w:sz="0" w:space="0" w:color="auto"/>
                                                <w:left w:val="none" w:sz="0" w:space="0" w:color="auto"/>
                                                <w:bottom w:val="none" w:sz="0" w:space="0" w:color="auto"/>
                                                <w:right w:val="none" w:sz="0" w:space="0" w:color="auto"/>
                                              </w:divBdr>
                                            </w:div>
                                          </w:divsChild>
                                        </w:div>
                                        <w:div w:id="799570346">
                                          <w:marLeft w:val="300"/>
                                          <w:marRight w:val="0"/>
                                          <w:marTop w:val="75"/>
                                          <w:marBottom w:val="0"/>
                                          <w:divBdr>
                                            <w:top w:val="none" w:sz="0" w:space="0" w:color="auto"/>
                                            <w:left w:val="none" w:sz="0" w:space="0" w:color="auto"/>
                                            <w:bottom w:val="none" w:sz="0" w:space="0" w:color="auto"/>
                                            <w:right w:val="none" w:sz="0" w:space="0" w:color="auto"/>
                                          </w:divBdr>
                                          <w:divsChild>
                                            <w:div w:id="1905797898">
                                              <w:marLeft w:val="750"/>
                                              <w:marRight w:val="0"/>
                                              <w:marTop w:val="0"/>
                                              <w:marBottom w:val="0"/>
                                              <w:divBdr>
                                                <w:top w:val="none" w:sz="0" w:space="0" w:color="auto"/>
                                                <w:left w:val="none" w:sz="0" w:space="0" w:color="auto"/>
                                                <w:bottom w:val="none" w:sz="0" w:space="0" w:color="auto"/>
                                                <w:right w:val="none" w:sz="0" w:space="0" w:color="auto"/>
                                              </w:divBdr>
                                            </w:div>
                                          </w:divsChild>
                                        </w:div>
                                        <w:div w:id="1296643539">
                                          <w:marLeft w:val="300"/>
                                          <w:marRight w:val="0"/>
                                          <w:marTop w:val="75"/>
                                          <w:marBottom w:val="0"/>
                                          <w:divBdr>
                                            <w:top w:val="none" w:sz="0" w:space="0" w:color="auto"/>
                                            <w:left w:val="none" w:sz="0" w:space="0" w:color="auto"/>
                                            <w:bottom w:val="none" w:sz="0" w:space="0" w:color="auto"/>
                                            <w:right w:val="none" w:sz="0" w:space="0" w:color="auto"/>
                                          </w:divBdr>
                                          <w:divsChild>
                                            <w:div w:id="400711468">
                                              <w:marLeft w:val="750"/>
                                              <w:marRight w:val="0"/>
                                              <w:marTop w:val="0"/>
                                              <w:marBottom w:val="0"/>
                                              <w:divBdr>
                                                <w:top w:val="none" w:sz="0" w:space="0" w:color="auto"/>
                                                <w:left w:val="none" w:sz="0" w:space="0" w:color="auto"/>
                                                <w:bottom w:val="none" w:sz="0" w:space="0" w:color="auto"/>
                                                <w:right w:val="none" w:sz="0" w:space="0" w:color="auto"/>
                                              </w:divBdr>
                                            </w:div>
                                          </w:divsChild>
                                        </w:div>
                                        <w:div w:id="1831871648">
                                          <w:marLeft w:val="300"/>
                                          <w:marRight w:val="0"/>
                                          <w:marTop w:val="75"/>
                                          <w:marBottom w:val="0"/>
                                          <w:divBdr>
                                            <w:top w:val="none" w:sz="0" w:space="0" w:color="auto"/>
                                            <w:left w:val="none" w:sz="0" w:space="0" w:color="auto"/>
                                            <w:bottom w:val="none" w:sz="0" w:space="0" w:color="auto"/>
                                            <w:right w:val="none" w:sz="0" w:space="0" w:color="auto"/>
                                          </w:divBdr>
                                        </w:div>
                                      </w:divsChild>
                                    </w:div>
                                    <w:div w:id="1640190959">
                                      <w:marLeft w:val="0"/>
                                      <w:marRight w:val="0"/>
                                      <w:marTop w:val="150"/>
                                      <w:marBottom w:val="150"/>
                                      <w:divBdr>
                                        <w:top w:val="none" w:sz="0" w:space="0" w:color="auto"/>
                                        <w:left w:val="none" w:sz="0" w:space="0" w:color="auto"/>
                                        <w:bottom w:val="none" w:sz="0" w:space="0" w:color="auto"/>
                                        <w:right w:val="none" w:sz="0" w:space="0" w:color="auto"/>
                                      </w:divBdr>
                                      <w:divsChild>
                                        <w:div w:id="244072782">
                                          <w:marLeft w:val="300"/>
                                          <w:marRight w:val="0"/>
                                          <w:marTop w:val="75"/>
                                          <w:marBottom w:val="0"/>
                                          <w:divBdr>
                                            <w:top w:val="none" w:sz="0" w:space="0" w:color="auto"/>
                                            <w:left w:val="none" w:sz="0" w:space="0" w:color="auto"/>
                                            <w:bottom w:val="none" w:sz="0" w:space="0" w:color="auto"/>
                                            <w:right w:val="none" w:sz="0" w:space="0" w:color="auto"/>
                                          </w:divBdr>
                                        </w:div>
                                        <w:div w:id="1795441212">
                                          <w:marLeft w:val="300"/>
                                          <w:marRight w:val="0"/>
                                          <w:marTop w:val="75"/>
                                          <w:marBottom w:val="0"/>
                                          <w:divBdr>
                                            <w:top w:val="none" w:sz="0" w:space="0" w:color="auto"/>
                                            <w:left w:val="none" w:sz="0" w:space="0" w:color="auto"/>
                                            <w:bottom w:val="none" w:sz="0" w:space="0" w:color="auto"/>
                                            <w:right w:val="none" w:sz="0" w:space="0" w:color="auto"/>
                                          </w:divBdr>
                                        </w:div>
                                        <w:div w:id="199822499">
                                          <w:marLeft w:val="300"/>
                                          <w:marRight w:val="0"/>
                                          <w:marTop w:val="75"/>
                                          <w:marBottom w:val="0"/>
                                          <w:divBdr>
                                            <w:top w:val="none" w:sz="0" w:space="0" w:color="auto"/>
                                            <w:left w:val="none" w:sz="0" w:space="0" w:color="auto"/>
                                            <w:bottom w:val="none" w:sz="0" w:space="0" w:color="auto"/>
                                            <w:right w:val="none" w:sz="0" w:space="0" w:color="auto"/>
                                          </w:divBdr>
                                          <w:divsChild>
                                            <w:div w:id="20589558">
                                              <w:marLeft w:val="750"/>
                                              <w:marRight w:val="0"/>
                                              <w:marTop w:val="0"/>
                                              <w:marBottom w:val="0"/>
                                              <w:divBdr>
                                                <w:top w:val="none" w:sz="0" w:space="0" w:color="auto"/>
                                                <w:left w:val="none" w:sz="0" w:space="0" w:color="auto"/>
                                                <w:bottom w:val="none" w:sz="0" w:space="0" w:color="auto"/>
                                                <w:right w:val="none" w:sz="0" w:space="0" w:color="auto"/>
                                              </w:divBdr>
                                            </w:div>
                                          </w:divsChild>
                                        </w:div>
                                        <w:div w:id="2089225017">
                                          <w:marLeft w:val="300"/>
                                          <w:marRight w:val="0"/>
                                          <w:marTop w:val="75"/>
                                          <w:marBottom w:val="0"/>
                                          <w:divBdr>
                                            <w:top w:val="none" w:sz="0" w:space="0" w:color="auto"/>
                                            <w:left w:val="none" w:sz="0" w:space="0" w:color="auto"/>
                                            <w:bottom w:val="none" w:sz="0" w:space="0" w:color="auto"/>
                                            <w:right w:val="none" w:sz="0" w:space="0" w:color="auto"/>
                                          </w:divBdr>
                                          <w:divsChild>
                                            <w:div w:id="1735352410">
                                              <w:marLeft w:val="750"/>
                                              <w:marRight w:val="0"/>
                                              <w:marTop w:val="0"/>
                                              <w:marBottom w:val="0"/>
                                              <w:divBdr>
                                                <w:top w:val="none" w:sz="0" w:space="0" w:color="auto"/>
                                                <w:left w:val="none" w:sz="0" w:space="0" w:color="auto"/>
                                                <w:bottom w:val="none" w:sz="0" w:space="0" w:color="auto"/>
                                                <w:right w:val="none" w:sz="0" w:space="0" w:color="auto"/>
                                              </w:divBdr>
                                            </w:div>
                                          </w:divsChild>
                                        </w:div>
                                        <w:div w:id="468133121">
                                          <w:marLeft w:val="300"/>
                                          <w:marRight w:val="0"/>
                                          <w:marTop w:val="75"/>
                                          <w:marBottom w:val="0"/>
                                          <w:divBdr>
                                            <w:top w:val="none" w:sz="0" w:space="0" w:color="auto"/>
                                            <w:left w:val="none" w:sz="0" w:space="0" w:color="auto"/>
                                            <w:bottom w:val="none" w:sz="0" w:space="0" w:color="auto"/>
                                            <w:right w:val="none" w:sz="0" w:space="0" w:color="auto"/>
                                          </w:divBdr>
                                        </w:div>
                                        <w:div w:id="451939511">
                                          <w:marLeft w:val="300"/>
                                          <w:marRight w:val="0"/>
                                          <w:marTop w:val="75"/>
                                          <w:marBottom w:val="0"/>
                                          <w:divBdr>
                                            <w:top w:val="none" w:sz="0" w:space="0" w:color="auto"/>
                                            <w:left w:val="none" w:sz="0" w:space="0" w:color="auto"/>
                                            <w:bottom w:val="none" w:sz="0" w:space="0" w:color="auto"/>
                                            <w:right w:val="none" w:sz="0" w:space="0" w:color="auto"/>
                                          </w:divBdr>
                                        </w:div>
                                        <w:div w:id="1324503525">
                                          <w:marLeft w:val="300"/>
                                          <w:marRight w:val="0"/>
                                          <w:marTop w:val="75"/>
                                          <w:marBottom w:val="0"/>
                                          <w:divBdr>
                                            <w:top w:val="none" w:sz="0" w:space="0" w:color="auto"/>
                                            <w:left w:val="none" w:sz="0" w:space="0" w:color="auto"/>
                                            <w:bottom w:val="none" w:sz="0" w:space="0" w:color="auto"/>
                                            <w:right w:val="none" w:sz="0" w:space="0" w:color="auto"/>
                                          </w:divBdr>
                                        </w:div>
                                        <w:div w:id="1533612810">
                                          <w:marLeft w:val="300"/>
                                          <w:marRight w:val="0"/>
                                          <w:marTop w:val="75"/>
                                          <w:marBottom w:val="0"/>
                                          <w:divBdr>
                                            <w:top w:val="none" w:sz="0" w:space="0" w:color="auto"/>
                                            <w:left w:val="none" w:sz="0" w:space="0" w:color="auto"/>
                                            <w:bottom w:val="none" w:sz="0" w:space="0" w:color="auto"/>
                                            <w:right w:val="none" w:sz="0" w:space="0" w:color="auto"/>
                                          </w:divBdr>
                                        </w:div>
                                      </w:divsChild>
                                    </w:div>
                                    <w:div w:id="256401804">
                                      <w:marLeft w:val="0"/>
                                      <w:marRight w:val="0"/>
                                      <w:marTop w:val="150"/>
                                      <w:marBottom w:val="150"/>
                                      <w:divBdr>
                                        <w:top w:val="none" w:sz="0" w:space="0" w:color="auto"/>
                                        <w:left w:val="none" w:sz="0" w:space="0" w:color="auto"/>
                                        <w:bottom w:val="none" w:sz="0" w:space="0" w:color="auto"/>
                                        <w:right w:val="none" w:sz="0" w:space="0" w:color="auto"/>
                                      </w:divBdr>
                                      <w:divsChild>
                                        <w:div w:id="110905273">
                                          <w:marLeft w:val="300"/>
                                          <w:marRight w:val="0"/>
                                          <w:marTop w:val="75"/>
                                          <w:marBottom w:val="0"/>
                                          <w:divBdr>
                                            <w:top w:val="none" w:sz="0" w:space="0" w:color="auto"/>
                                            <w:left w:val="none" w:sz="0" w:space="0" w:color="auto"/>
                                            <w:bottom w:val="none" w:sz="0" w:space="0" w:color="auto"/>
                                            <w:right w:val="none" w:sz="0" w:space="0" w:color="auto"/>
                                          </w:divBdr>
                                        </w:div>
                                        <w:div w:id="1762220189">
                                          <w:marLeft w:val="300"/>
                                          <w:marRight w:val="0"/>
                                          <w:marTop w:val="75"/>
                                          <w:marBottom w:val="0"/>
                                          <w:divBdr>
                                            <w:top w:val="none" w:sz="0" w:space="0" w:color="auto"/>
                                            <w:left w:val="none" w:sz="0" w:space="0" w:color="auto"/>
                                            <w:bottom w:val="none" w:sz="0" w:space="0" w:color="auto"/>
                                            <w:right w:val="none" w:sz="0" w:space="0" w:color="auto"/>
                                          </w:divBdr>
                                          <w:divsChild>
                                            <w:div w:id="452600330">
                                              <w:marLeft w:val="750"/>
                                              <w:marRight w:val="0"/>
                                              <w:marTop w:val="0"/>
                                              <w:marBottom w:val="0"/>
                                              <w:divBdr>
                                                <w:top w:val="none" w:sz="0" w:space="0" w:color="auto"/>
                                                <w:left w:val="none" w:sz="0" w:space="0" w:color="auto"/>
                                                <w:bottom w:val="none" w:sz="0" w:space="0" w:color="auto"/>
                                                <w:right w:val="none" w:sz="0" w:space="0" w:color="auto"/>
                                              </w:divBdr>
                                            </w:div>
                                          </w:divsChild>
                                        </w:div>
                                        <w:div w:id="1730036402">
                                          <w:marLeft w:val="300"/>
                                          <w:marRight w:val="0"/>
                                          <w:marTop w:val="75"/>
                                          <w:marBottom w:val="0"/>
                                          <w:divBdr>
                                            <w:top w:val="none" w:sz="0" w:space="0" w:color="auto"/>
                                            <w:left w:val="none" w:sz="0" w:space="0" w:color="auto"/>
                                            <w:bottom w:val="none" w:sz="0" w:space="0" w:color="auto"/>
                                            <w:right w:val="none" w:sz="0" w:space="0" w:color="auto"/>
                                          </w:divBdr>
                                          <w:divsChild>
                                            <w:div w:id="555555720">
                                              <w:marLeft w:val="750"/>
                                              <w:marRight w:val="0"/>
                                              <w:marTop w:val="0"/>
                                              <w:marBottom w:val="0"/>
                                              <w:divBdr>
                                                <w:top w:val="none" w:sz="0" w:space="0" w:color="auto"/>
                                                <w:left w:val="none" w:sz="0" w:space="0" w:color="auto"/>
                                                <w:bottom w:val="none" w:sz="0" w:space="0" w:color="auto"/>
                                                <w:right w:val="none" w:sz="0" w:space="0" w:color="auto"/>
                                              </w:divBdr>
                                            </w:div>
                                            <w:div w:id="1179156091">
                                              <w:marLeft w:val="750"/>
                                              <w:marRight w:val="0"/>
                                              <w:marTop w:val="0"/>
                                              <w:marBottom w:val="0"/>
                                              <w:divBdr>
                                                <w:top w:val="none" w:sz="0" w:space="0" w:color="auto"/>
                                                <w:left w:val="none" w:sz="0" w:space="0" w:color="auto"/>
                                                <w:bottom w:val="none" w:sz="0" w:space="0" w:color="auto"/>
                                                <w:right w:val="none" w:sz="0" w:space="0" w:color="auto"/>
                                              </w:divBdr>
                                            </w:div>
                                          </w:divsChild>
                                        </w:div>
                                        <w:div w:id="959074951">
                                          <w:marLeft w:val="300"/>
                                          <w:marRight w:val="0"/>
                                          <w:marTop w:val="75"/>
                                          <w:marBottom w:val="0"/>
                                          <w:divBdr>
                                            <w:top w:val="none" w:sz="0" w:space="0" w:color="auto"/>
                                            <w:left w:val="none" w:sz="0" w:space="0" w:color="auto"/>
                                            <w:bottom w:val="none" w:sz="0" w:space="0" w:color="auto"/>
                                            <w:right w:val="none" w:sz="0" w:space="0" w:color="auto"/>
                                          </w:divBdr>
                                        </w:div>
                                        <w:div w:id="671833985">
                                          <w:marLeft w:val="300"/>
                                          <w:marRight w:val="0"/>
                                          <w:marTop w:val="75"/>
                                          <w:marBottom w:val="0"/>
                                          <w:divBdr>
                                            <w:top w:val="none" w:sz="0" w:space="0" w:color="auto"/>
                                            <w:left w:val="none" w:sz="0" w:space="0" w:color="auto"/>
                                            <w:bottom w:val="none" w:sz="0" w:space="0" w:color="auto"/>
                                            <w:right w:val="none" w:sz="0" w:space="0" w:color="auto"/>
                                          </w:divBdr>
                                        </w:div>
                                        <w:div w:id="1453868046">
                                          <w:marLeft w:val="300"/>
                                          <w:marRight w:val="0"/>
                                          <w:marTop w:val="75"/>
                                          <w:marBottom w:val="0"/>
                                          <w:divBdr>
                                            <w:top w:val="none" w:sz="0" w:space="0" w:color="auto"/>
                                            <w:left w:val="none" w:sz="0" w:space="0" w:color="auto"/>
                                            <w:bottom w:val="none" w:sz="0" w:space="0" w:color="auto"/>
                                            <w:right w:val="none" w:sz="0" w:space="0" w:color="auto"/>
                                          </w:divBdr>
                                          <w:divsChild>
                                            <w:div w:id="1816600043">
                                              <w:marLeft w:val="750"/>
                                              <w:marRight w:val="0"/>
                                              <w:marTop w:val="0"/>
                                              <w:marBottom w:val="0"/>
                                              <w:divBdr>
                                                <w:top w:val="none" w:sz="0" w:space="0" w:color="auto"/>
                                                <w:left w:val="none" w:sz="0" w:space="0" w:color="auto"/>
                                                <w:bottom w:val="none" w:sz="0" w:space="0" w:color="auto"/>
                                                <w:right w:val="none" w:sz="0" w:space="0" w:color="auto"/>
                                              </w:divBdr>
                                            </w:div>
                                          </w:divsChild>
                                        </w:div>
                                        <w:div w:id="1450393526">
                                          <w:marLeft w:val="300"/>
                                          <w:marRight w:val="0"/>
                                          <w:marTop w:val="75"/>
                                          <w:marBottom w:val="0"/>
                                          <w:divBdr>
                                            <w:top w:val="none" w:sz="0" w:space="0" w:color="auto"/>
                                            <w:left w:val="none" w:sz="0" w:space="0" w:color="auto"/>
                                            <w:bottom w:val="none" w:sz="0" w:space="0" w:color="auto"/>
                                            <w:right w:val="none" w:sz="0" w:space="0" w:color="auto"/>
                                          </w:divBdr>
                                        </w:div>
                                        <w:div w:id="976564206">
                                          <w:marLeft w:val="300"/>
                                          <w:marRight w:val="0"/>
                                          <w:marTop w:val="75"/>
                                          <w:marBottom w:val="0"/>
                                          <w:divBdr>
                                            <w:top w:val="none" w:sz="0" w:space="0" w:color="auto"/>
                                            <w:left w:val="none" w:sz="0" w:space="0" w:color="auto"/>
                                            <w:bottom w:val="none" w:sz="0" w:space="0" w:color="auto"/>
                                            <w:right w:val="none" w:sz="0" w:space="0" w:color="auto"/>
                                          </w:divBdr>
                                        </w:div>
                                        <w:div w:id="1449884672">
                                          <w:marLeft w:val="300"/>
                                          <w:marRight w:val="0"/>
                                          <w:marTop w:val="75"/>
                                          <w:marBottom w:val="0"/>
                                          <w:divBdr>
                                            <w:top w:val="none" w:sz="0" w:space="0" w:color="auto"/>
                                            <w:left w:val="none" w:sz="0" w:space="0" w:color="auto"/>
                                            <w:bottom w:val="none" w:sz="0" w:space="0" w:color="auto"/>
                                            <w:right w:val="none" w:sz="0" w:space="0" w:color="auto"/>
                                          </w:divBdr>
                                          <w:divsChild>
                                            <w:div w:id="1232690627">
                                              <w:marLeft w:val="750"/>
                                              <w:marRight w:val="0"/>
                                              <w:marTop w:val="0"/>
                                              <w:marBottom w:val="0"/>
                                              <w:divBdr>
                                                <w:top w:val="none" w:sz="0" w:space="0" w:color="auto"/>
                                                <w:left w:val="none" w:sz="0" w:space="0" w:color="auto"/>
                                                <w:bottom w:val="none" w:sz="0" w:space="0" w:color="auto"/>
                                                <w:right w:val="none" w:sz="0" w:space="0" w:color="auto"/>
                                              </w:divBdr>
                                            </w:div>
                                            <w:div w:id="932667574">
                                              <w:marLeft w:val="750"/>
                                              <w:marRight w:val="0"/>
                                              <w:marTop w:val="0"/>
                                              <w:marBottom w:val="0"/>
                                              <w:divBdr>
                                                <w:top w:val="none" w:sz="0" w:space="0" w:color="auto"/>
                                                <w:left w:val="none" w:sz="0" w:space="0" w:color="auto"/>
                                                <w:bottom w:val="none" w:sz="0" w:space="0" w:color="auto"/>
                                                <w:right w:val="none" w:sz="0" w:space="0" w:color="auto"/>
                                              </w:divBdr>
                                            </w:div>
                                          </w:divsChild>
                                        </w:div>
                                        <w:div w:id="1153909782">
                                          <w:marLeft w:val="300"/>
                                          <w:marRight w:val="0"/>
                                          <w:marTop w:val="75"/>
                                          <w:marBottom w:val="0"/>
                                          <w:divBdr>
                                            <w:top w:val="none" w:sz="0" w:space="0" w:color="auto"/>
                                            <w:left w:val="none" w:sz="0" w:space="0" w:color="auto"/>
                                            <w:bottom w:val="none" w:sz="0" w:space="0" w:color="auto"/>
                                            <w:right w:val="none" w:sz="0" w:space="0" w:color="auto"/>
                                          </w:divBdr>
                                        </w:div>
                                        <w:div w:id="546644828">
                                          <w:marLeft w:val="300"/>
                                          <w:marRight w:val="0"/>
                                          <w:marTop w:val="75"/>
                                          <w:marBottom w:val="0"/>
                                          <w:divBdr>
                                            <w:top w:val="none" w:sz="0" w:space="0" w:color="auto"/>
                                            <w:left w:val="none" w:sz="0" w:space="0" w:color="auto"/>
                                            <w:bottom w:val="none" w:sz="0" w:space="0" w:color="auto"/>
                                            <w:right w:val="none" w:sz="0" w:space="0" w:color="auto"/>
                                          </w:divBdr>
                                          <w:divsChild>
                                            <w:div w:id="277152499">
                                              <w:marLeft w:val="750"/>
                                              <w:marRight w:val="0"/>
                                              <w:marTop w:val="0"/>
                                              <w:marBottom w:val="0"/>
                                              <w:divBdr>
                                                <w:top w:val="none" w:sz="0" w:space="0" w:color="auto"/>
                                                <w:left w:val="none" w:sz="0" w:space="0" w:color="auto"/>
                                                <w:bottom w:val="none" w:sz="0" w:space="0" w:color="auto"/>
                                                <w:right w:val="none" w:sz="0" w:space="0" w:color="auto"/>
                                              </w:divBdr>
                                            </w:div>
                                          </w:divsChild>
                                        </w:div>
                                        <w:div w:id="2069838541">
                                          <w:marLeft w:val="300"/>
                                          <w:marRight w:val="0"/>
                                          <w:marTop w:val="75"/>
                                          <w:marBottom w:val="0"/>
                                          <w:divBdr>
                                            <w:top w:val="none" w:sz="0" w:space="0" w:color="auto"/>
                                            <w:left w:val="none" w:sz="0" w:space="0" w:color="auto"/>
                                            <w:bottom w:val="none" w:sz="0" w:space="0" w:color="auto"/>
                                            <w:right w:val="none" w:sz="0" w:space="0" w:color="auto"/>
                                          </w:divBdr>
                                          <w:divsChild>
                                            <w:div w:id="67775497">
                                              <w:marLeft w:val="750"/>
                                              <w:marRight w:val="0"/>
                                              <w:marTop w:val="0"/>
                                              <w:marBottom w:val="0"/>
                                              <w:divBdr>
                                                <w:top w:val="none" w:sz="0" w:space="0" w:color="auto"/>
                                                <w:left w:val="none" w:sz="0" w:space="0" w:color="auto"/>
                                                <w:bottom w:val="none" w:sz="0" w:space="0" w:color="auto"/>
                                                <w:right w:val="none" w:sz="0" w:space="0" w:color="auto"/>
                                              </w:divBdr>
                                            </w:div>
                                          </w:divsChild>
                                        </w:div>
                                        <w:div w:id="1519200539">
                                          <w:marLeft w:val="300"/>
                                          <w:marRight w:val="0"/>
                                          <w:marTop w:val="75"/>
                                          <w:marBottom w:val="0"/>
                                          <w:divBdr>
                                            <w:top w:val="none" w:sz="0" w:space="0" w:color="auto"/>
                                            <w:left w:val="none" w:sz="0" w:space="0" w:color="auto"/>
                                            <w:bottom w:val="none" w:sz="0" w:space="0" w:color="auto"/>
                                            <w:right w:val="none" w:sz="0" w:space="0" w:color="auto"/>
                                          </w:divBdr>
                                          <w:divsChild>
                                            <w:div w:id="1652979042">
                                              <w:marLeft w:val="750"/>
                                              <w:marRight w:val="0"/>
                                              <w:marTop w:val="0"/>
                                              <w:marBottom w:val="0"/>
                                              <w:divBdr>
                                                <w:top w:val="none" w:sz="0" w:space="0" w:color="auto"/>
                                                <w:left w:val="none" w:sz="0" w:space="0" w:color="auto"/>
                                                <w:bottom w:val="none" w:sz="0" w:space="0" w:color="auto"/>
                                                <w:right w:val="none" w:sz="0" w:space="0" w:color="auto"/>
                                              </w:divBdr>
                                            </w:div>
                                            <w:div w:id="1406488291">
                                              <w:marLeft w:val="750"/>
                                              <w:marRight w:val="0"/>
                                              <w:marTop w:val="0"/>
                                              <w:marBottom w:val="0"/>
                                              <w:divBdr>
                                                <w:top w:val="none" w:sz="0" w:space="0" w:color="auto"/>
                                                <w:left w:val="none" w:sz="0" w:space="0" w:color="auto"/>
                                                <w:bottom w:val="none" w:sz="0" w:space="0" w:color="auto"/>
                                                <w:right w:val="none" w:sz="0" w:space="0" w:color="auto"/>
                                              </w:divBdr>
                                            </w:div>
                                            <w:div w:id="1729378708">
                                              <w:marLeft w:val="750"/>
                                              <w:marRight w:val="0"/>
                                              <w:marTop w:val="0"/>
                                              <w:marBottom w:val="0"/>
                                              <w:divBdr>
                                                <w:top w:val="none" w:sz="0" w:space="0" w:color="auto"/>
                                                <w:left w:val="none" w:sz="0" w:space="0" w:color="auto"/>
                                                <w:bottom w:val="none" w:sz="0" w:space="0" w:color="auto"/>
                                                <w:right w:val="none" w:sz="0" w:space="0" w:color="auto"/>
                                              </w:divBdr>
                                            </w:div>
                                            <w:div w:id="230583284">
                                              <w:marLeft w:val="750"/>
                                              <w:marRight w:val="0"/>
                                              <w:marTop w:val="0"/>
                                              <w:marBottom w:val="0"/>
                                              <w:divBdr>
                                                <w:top w:val="none" w:sz="0" w:space="0" w:color="auto"/>
                                                <w:left w:val="none" w:sz="0" w:space="0" w:color="auto"/>
                                                <w:bottom w:val="none" w:sz="0" w:space="0" w:color="auto"/>
                                                <w:right w:val="none" w:sz="0" w:space="0" w:color="auto"/>
                                              </w:divBdr>
                                            </w:div>
                                            <w:div w:id="157307747">
                                              <w:marLeft w:val="750"/>
                                              <w:marRight w:val="0"/>
                                              <w:marTop w:val="0"/>
                                              <w:marBottom w:val="0"/>
                                              <w:divBdr>
                                                <w:top w:val="none" w:sz="0" w:space="0" w:color="auto"/>
                                                <w:left w:val="none" w:sz="0" w:space="0" w:color="auto"/>
                                                <w:bottom w:val="none" w:sz="0" w:space="0" w:color="auto"/>
                                                <w:right w:val="none" w:sz="0" w:space="0" w:color="auto"/>
                                              </w:divBdr>
                                            </w:div>
                                            <w:div w:id="34348354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1333603331">
                                      <w:marLeft w:val="0"/>
                                      <w:marRight w:val="0"/>
                                      <w:marTop w:val="150"/>
                                      <w:marBottom w:val="150"/>
                                      <w:divBdr>
                                        <w:top w:val="none" w:sz="0" w:space="0" w:color="auto"/>
                                        <w:left w:val="none" w:sz="0" w:space="0" w:color="auto"/>
                                        <w:bottom w:val="none" w:sz="0" w:space="0" w:color="auto"/>
                                        <w:right w:val="none" w:sz="0" w:space="0" w:color="auto"/>
                                      </w:divBdr>
                                      <w:divsChild>
                                        <w:div w:id="1186678408">
                                          <w:marLeft w:val="300"/>
                                          <w:marRight w:val="0"/>
                                          <w:marTop w:val="75"/>
                                          <w:marBottom w:val="0"/>
                                          <w:divBdr>
                                            <w:top w:val="none" w:sz="0" w:space="0" w:color="auto"/>
                                            <w:left w:val="none" w:sz="0" w:space="0" w:color="auto"/>
                                            <w:bottom w:val="none" w:sz="0" w:space="0" w:color="auto"/>
                                            <w:right w:val="none" w:sz="0" w:space="0" w:color="auto"/>
                                          </w:divBdr>
                                          <w:divsChild>
                                            <w:div w:id="1291740422">
                                              <w:marLeft w:val="750"/>
                                              <w:marRight w:val="0"/>
                                              <w:marTop w:val="0"/>
                                              <w:marBottom w:val="0"/>
                                              <w:divBdr>
                                                <w:top w:val="none" w:sz="0" w:space="0" w:color="auto"/>
                                                <w:left w:val="none" w:sz="0" w:space="0" w:color="auto"/>
                                                <w:bottom w:val="none" w:sz="0" w:space="0" w:color="auto"/>
                                                <w:right w:val="none" w:sz="0" w:space="0" w:color="auto"/>
                                              </w:divBdr>
                                            </w:div>
                                          </w:divsChild>
                                        </w:div>
                                        <w:div w:id="1879467921">
                                          <w:marLeft w:val="300"/>
                                          <w:marRight w:val="0"/>
                                          <w:marTop w:val="75"/>
                                          <w:marBottom w:val="0"/>
                                          <w:divBdr>
                                            <w:top w:val="none" w:sz="0" w:space="0" w:color="auto"/>
                                            <w:left w:val="none" w:sz="0" w:space="0" w:color="auto"/>
                                            <w:bottom w:val="none" w:sz="0" w:space="0" w:color="auto"/>
                                            <w:right w:val="none" w:sz="0" w:space="0" w:color="auto"/>
                                          </w:divBdr>
                                          <w:divsChild>
                                            <w:div w:id="1924534701">
                                              <w:marLeft w:val="750"/>
                                              <w:marRight w:val="0"/>
                                              <w:marTop w:val="0"/>
                                              <w:marBottom w:val="0"/>
                                              <w:divBdr>
                                                <w:top w:val="none" w:sz="0" w:space="0" w:color="auto"/>
                                                <w:left w:val="none" w:sz="0" w:space="0" w:color="auto"/>
                                                <w:bottom w:val="none" w:sz="0" w:space="0" w:color="auto"/>
                                                <w:right w:val="none" w:sz="0" w:space="0" w:color="auto"/>
                                              </w:divBdr>
                                            </w:div>
                                            <w:div w:id="429009190">
                                              <w:marLeft w:val="750"/>
                                              <w:marRight w:val="0"/>
                                              <w:marTop w:val="0"/>
                                              <w:marBottom w:val="0"/>
                                              <w:divBdr>
                                                <w:top w:val="none" w:sz="0" w:space="0" w:color="auto"/>
                                                <w:left w:val="none" w:sz="0" w:space="0" w:color="auto"/>
                                                <w:bottom w:val="none" w:sz="0" w:space="0" w:color="auto"/>
                                                <w:right w:val="none" w:sz="0" w:space="0" w:color="auto"/>
                                              </w:divBdr>
                                            </w:div>
                                            <w:div w:id="896671332">
                                              <w:marLeft w:val="750"/>
                                              <w:marRight w:val="0"/>
                                              <w:marTop w:val="0"/>
                                              <w:marBottom w:val="0"/>
                                              <w:divBdr>
                                                <w:top w:val="none" w:sz="0" w:space="0" w:color="auto"/>
                                                <w:left w:val="none" w:sz="0" w:space="0" w:color="auto"/>
                                                <w:bottom w:val="none" w:sz="0" w:space="0" w:color="auto"/>
                                                <w:right w:val="none" w:sz="0" w:space="0" w:color="auto"/>
                                              </w:divBdr>
                                            </w:div>
                                          </w:divsChild>
                                        </w:div>
                                        <w:div w:id="1802726943">
                                          <w:marLeft w:val="300"/>
                                          <w:marRight w:val="0"/>
                                          <w:marTop w:val="75"/>
                                          <w:marBottom w:val="0"/>
                                          <w:divBdr>
                                            <w:top w:val="none" w:sz="0" w:space="0" w:color="auto"/>
                                            <w:left w:val="none" w:sz="0" w:space="0" w:color="auto"/>
                                            <w:bottom w:val="none" w:sz="0" w:space="0" w:color="auto"/>
                                            <w:right w:val="none" w:sz="0" w:space="0" w:color="auto"/>
                                          </w:divBdr>
                                          <w:divsChild>
                                            <w:div w:id="1308704652">
                                              <w:marLeft w:val="750"/>
                                              <w:marRight w:val="0"/>
                                              <w:marTop w:val="0"/>
                                              <w:marBottom w:val="0"/>
                                              <w:divBdr>
                                                <w:top w:val="none" w:sz="0" w:space="0" w:color="auto"/>
                                                <w:left w:val="none" w:sz="0" w:space="0" w:color="auto"/>
                                                <w:bottom w:val="none" w:sz="0" w:space="0" w:color="auto"/>
                                                <w:right w:val="none" w:sz="0" w:space="0" w:color="auto"/>
                                              </w:divBdr>
                                            </w:div>
                                          </w:divsChild>
                                        </w:div>
                                        <w:div w:id="982004744">
                                          <w:marLeft w:val="300"/>
                                          <w:marRight w:val="0"/>
                                          <w:marTop w:val="75"/>
                                          <w:marBottom w:val="0"/>
                                          <w:divBdr>
                                            <w:top w:val="none" w:sz="0" w:space="0" w:color="auto"/>
                                            <w:left w:val="none" w:sz="0" w:space="0" w:color="auto"/>
                                            <w:bottom w:val="none" w:sz="0" w:space="0" w:color="auto"/>
                                            <w:right w:val="none" w:sz="0" w:space="0" w:color="auto"/>
                                          </w:divBdr>
                                        </w:div>
                                        <w:div w:id="1805348892">
                                          <w:marLeft w:val="300"/>
                                          <w:marRight w:val="0"/>
                                          <w:marTop w:val="75"/>
                                          <w:marBottom w:val="0"/>
                                          <w:divBdr>
                                            <w:top w:val="none" w:sz="0" w:space="0" w:color="auto"/>
                                            <w:left w:val="none" w:sz="0" w:space="0" w:color="auto"/>
                                            <w:bottom w:val="none" w:sz="0" w:space="0" w:color="auto"/>
                                            <w:right w:val="none" w:sz="0" w:space="0" w:color="auto"/>
                                          </w:divBdr>
                                          <w:divsChild>
                                            <w:div w:id="740103929">
                                              <w:marLeft w:val="750"/>
                                              <w:marRight w:val="0"/>
                                              <w:marTop w:val="0"/>
                                              <w:marBottom w:val="0"/>
                                              <w:divBdr>
                                                <w:top w:val="none" w:sz="0" w:space="0" w:color="auto"/>
                                                <w:left w:val="none" w:sz="0" w:space="0" w:color="auto"/>
                                                <w:bottom w:val="none" w:sz="0" w:space="0" w:color="auto"/>
                                                <w:right w:val="none" w:sz="0" w:space="0" w:color="auto"/>
                                              </w:divBdr>
                                            </w:div>
                                          </w:divsChild>
                                        </w:div>
                                        <w:div w:id="2062291807">
                                          <w:marLeft w:val="300"/>
                                          <w:marRight w:val="0"/>
                                          <w:marTop w:val="75"/>
                                          <w:marBottom w:val="0"/>
                                          <w:divBdr>
                                            <w:top w:val="none" w:sz="0" w:space="0" w:color="auto"/>
                                            <w:left w:val="none" w:sz="0" w:space="0" w:color="auto"/>
                                            <w:bottom w:val="none" w:sz="0" w:space="0" w:color="auto"/>
                                            <w:right w:val="none" w:sz="0" w:space="0" w:color="auto"/>
                                          </w:divBdr>
                                        </w:div>
                                        <w:div w:id="701250675">
                                          <w:marLeft w:val="300"/>
                                          <w:marRight w:val="0"/>
                                          <w:marTop w:val="75"/>
                                          <w:marBottom w:val="0"/>
                                          <w:divBdr>
                                            <w:top w:val="none" w:sz="0" w:space="0" w:color="auto"/>
                                            <w:left w:val="none" w:sz="0" w:space="0" w:color="auto"/>
                                            <w:bottom w:val="none" w:sz="0" w:space="0" w:color="auto"/>
                                            <w:right w:val="none" w:sz="0" w:space="0" w:color="auto"/>
                                          </w:divBdr>
                                        </w:div>
                                        <w:div w:id="327755912">
                                          <w:marLeft w:val="300"/>
                                          <w:marRight w:val="0"/>
                                          <w:marTop w:val="75"/>
                                          <w:marBottom w:val="0"/>
                                          <w:divBdr>
                                            <w:top w:val="none" w:sz="0" w:space="0" w:color="auto"/>
                                            <w:left w:val="none" w:sz="0" w:space="0" w:color="auto"/>
                                            <w:bottom w:val="none" w:sz="0" w:space="0" w:color="auto"/>
                                            <w:right w:val="none" w:sz="0" w:space="0" w:color="auto"/>
                                          </w:divBdr>
                                        </w:div>
                                        <w:div w:id="1704552127">
                                          <w:marLeft w:val="300"/>
                                          <w:marRight w:val="0"/>
                                          <w:marTop w:val="75"/>
                                          <w:marBottom w:val="0"/>
                                          <w:divBdr>
                                            <w:top w:val="none" w:sz="0" w:space="0" w:color="auto"/>
                                            <w:left w:val="none" w:sz="0" w:space="0" w:color="auto"/>
                                            <w:bottom w:val="none" w:sz="0" w:space="0" w:color="auto"/>
                                            <w:right w:val="none" w:sz="0" w:space="0" w:color="auto"/>
                                          </w:divBdr>
                                          <w:divsChild>
                                            <w:div w:id="2063165750">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d.europa.eu/udl?uri=TED:NOTICE:344994-2016:TEXT:EN:HTML" TargetMode="External"/><Relationship Id="rId13" Type="http://schemas.openxmlformats.org/officeDocument/2006/relationships/hyperlink" Target="https://cmu.bravosolution.co.uk/" TargetMode="External"/><Relationship Id="rId18" Type="http://schemas.openxmlformats.org/officeDocument/2006/relationships/hyperlink" Target="mailto:help@bravosolution.co.uk.2?subject=TED"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ted.europa.eu/udl?uri=TED:NOTICE:344994-2016:TEXT:EN:HTML" TargetMode="External"/><Relationship Id="rId12" Type="http://schemas.openxmlformats.org/officeDocument/2006/relationships/hyperlink" Target="https://cmu.bravosolution.co.uk/" TargetMode="External"/><Relationship Id="rId17" Type="http://schemas.openxmlformats.org/officeDocument/2006/relationships/hyperlink" Target="https://www.cmu.bravosolution.co.uk/" TargetMode="External"/><Relationship Id="rId2" Type="http://schemas.openxmlformats.org/officeDocument/2006/relationships/styles" Target="styles.xml"/><Relationship Id="rId16" Type="http://schemas.openxmlformats.org/officeDocument/2006/relationships/hyperlink" Target="http://www.cmu.bravosolution.co.uk/" TargetMode="External"/><Relationship Id="rId20" Type="http://schemas.openxmlformats.org/officeDocument/2006/relationships/hyperlink" Target="mailto:support@nqc.com?subject=TED" TargetMode="External"/><Relationship Id="rId1" Type="http://schemas.openxmlformats.org/officeDocument/2006/relationships/numbering" Target="numbering.xml"/><Relationship Id="rId6" Type="http://schemas.openxmlformats.org/officeDocument/2006/relationships/hyperlink" Target="http://ted.europa.eu/udl?uri=TED:NOTICE:344994-2016:TEXT:EN:HTML" TargetMode="External"/><Relationship Id="rId11" Type="http://schemas.openxmlformats.org/officeDocument/2006/relationships/hyperlink" Target="mailto:jayne.douglas@dh.gsi.gov.uk?subject=TED" TargetMode="External"/><Relationship Id="rId5" Type="http://schemas.openxmlformats.org/officeDocument/2006/relationships/webSettings" Target="webSettings.xml"/><Relationship Id="rId15" Type="http://schemas.openxmlformats.org/officeDocument/2006/relationships/hyperlink" Target="https://cmu.bravosolution.co.uk/" TargetMode="External"/><Relationship Id="rId10" Type="http://schemas.openxmlformats.org/officeDocument/2006/relationships/hyperlink" Target="http://ted.europa.eu/udl?uri=TED:NOTICE:344994-2016:TEXT:EN:HTML" TargetMode="External"/><Relationship Id="rId19" Type="http://schemas.openxmlformats.org/officeDocument/2006/relationships/hyperlink" Target="https://sid4gov.cabinetoffice.gov.uk/" TargetMode="External"/><Relationship Id="rId4" Type="http://schemas.openxmlformats.org/officeDocument/2006/relationships/settings" Target="settings.xml"/><Relationship Id="rId9" Type="http://schemas.openxmlformats.org/officeDocument/2006/relationships/hyperlink" Target="http://ted.europa.eu/udl?uri=TED:NOTICE:344994-2016:TEXT:EN:HTML" TargetMode="External"/><Relationship Id="rId14" Type="http://schemas.openxmlformats.org/officeDocument/2006/relationships/hyperlink" Target="https://cmu.bravosolution.co.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2384</Words>
  <Characters>13595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15948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Douglas, Jayne</dc:creator>
  <cp:lastModifiedBy>Douglas, Jayne</cp:lastModifiedBy>
  <cp:revision>1</cp:revision>
  <dcterms:created xsi:type="dcterms:W3CDTF">2016-10-05T07:12:00Z</dcterms:created>
  <dcterms:modified xsi:type="dcterms:W3CDTF">2016-10-05T07:13:00Z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A2345108</vt:lpwstr>
  </property>
  <property fmtid="{D5CDD505-2E9C-101B-9397-08002B2CF9AE}" pid="4" name="Objective-Title">
    <vt:lpwstr>OJEU</vt:lpwstr>
  </property>
  <property fmtid="{D5CDD505-2E9C-101B-9397-08002B2CF9AE}" pid="5" name="Objective-Comment">
    <vt:lpwstr>
    </vt:lpwstr>
  </property>
  <property fmtid="{D5CDD505-2E9C-101B-9397-08002B2CF9AE}" pid="6" name="Objective-CreationStamp">
    <vt:filetime>2016-10-05T07:13:57Z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2016-10-05T07:14:26Z</vt:filetime>
  </property>
  <property fmtid="{D5CDD505-2E9C-101B-9397-08002B2CF9AE}" pid="10" name="Objective-ModificationStamp">
    <vt:filetime>2016-10-05T07:14:43Z</vt:filetime>
  </property>
  <property fmtid="{D5CDD505-2E9C-101B-9397-08002B2CF9AE}" pid="11" name="Objective-Owner">
    <vt:lpwstr>Douglas, Jayne</vt:lpwstr>
  </property>
  <property fmtid="{D5CDD505-2E9C-101B-9397-08002B2CF9AE}" pid="12" name="Objective-Path">
    <vt:lpwstr>Global Folder:0001 Pharmacy Global Folder:02 Branded Medicines Projects and Contracts, Meeting Minutes:02 Live Contracts:14 General Pharmaceuticals Projects 2016:CM/PHR/15/5484 Branded - NHS North of England Branded Medicines  - Tranche A - March 2017:03 Tender for CM/PHR/15/5484:06 Transparency:ITO:</vt:lpwstr>
  </property>
  <property fmtid="{D5CDD505-2E9C-101B-9397-08002B2CF9AE}" pid="13" name="Objective-Parent">
    <vt:lpwstr>ITO</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i4>2</vt:i4>
  </property>
  <property fmtid="{D5CDD505-2E9C-101B-9397-08002B2CF9AE}" pid="17" name="Objective-VersionComment">
    <vt:lpwstr>Version 2</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